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35C" w:rsidRPr="003F04A1" w:rsidRDefault="00CA635C" w:rsidP="00CA635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F04A1">
        <w:rPr>
          <w:rFonts w:ascii="Times New Roman" w:hAnsi="Times New Roman"/>
          <w:color w:val="000000"/>
          <w:sz w:val="28"/>
          <w:szCs w:val="28"/>
        </w:rPr>
        <w:t>Нарисовать объект исследования с указания измеряемого параметра</w:t>
      </w:r>
    </w:p>
    <w:p w:rsidR="00CA635C" w:rsidRPr="00356214" w:rsidRDefault="00CA635C" w:rsidP="00CA635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Провести измерения контролируемого параметра и записать результ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ты в таблицу</w:t>
      </w:r>
      <w:r w:rsidRPr="003F04A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1.6.</w:t>
      </w:r>
    </w:p>
    <w:p w:rsidR="00CA635C" w:rsidRPr="00BD7D3B" w:rsidRDefault="00CA635C" w:rsidP="00CA635C">
      <w:pPr>
        <w:spacing w:line="360" w:lineRule="auto"/>
        <w:ind w:left="357"/>
        <w:jc w:val="both"/>
        <w:rPr>
          <w:color w:val="000000"/>
        </w:rPr>
      </w:pPr>
      <w:r w:rsidRPr="00BD7D3B">
        <w:rPr>
          <w:color w:val="000000"/>
        </w:rPr>
        <w:t xml:space="preserve">Таблица </w:t>
      </w:r>
      <w:r>
        <w:rPr>
          <w:color w:val="000000"/>
        </w:rPr>
        <w:t>1</w:t>
      </w:r>
      <w:r w:rsidRPr="00BD7D3B">
        <w:rPr>
          <w:color w:val="000000"/>
        </w:rPr>
        <w:t xml:space="preserve">.6 -  Результаты измерений контролируемого параметра 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1"/>
        <w:gridCol w:w="2636"/>
        <w:gridCol w:w="1901"/>
        <w:gridCol w:w="1701"/>
        <w:gridCol w:w="2216"/>
      </w:tblGrid>
      <w:tr w:rsidR="00CA635C" w:rsidRPr="003F04A1" w:rsidTr="005C4376">
        <w:trPr>
          <w:trHeight w:val="278"/>
          <w:jc w:val="center"/>
        </w:trPr>
        <w:tc>
          <w:tcPr>
            <w:tcW w:w="0" w:type="auto"/>
            <w:vMerge w:val="restart"/>
          </w:tcPr>
          <w:p w:rsidR="00CA635C" w:rsidRPr="003F04A1" w:rsidRDefault="00CA635C" w:rsidP="005C4376">
            <w:pPr>
              <w:jc w:val="center"/>
            </w:pPr>
            <w:r w:rsidRPr="003F04A1">
              <w:t>№</w:t>
            </w:r>
          </w:p>
          <w:p w:rsidR="00CA635C" w:rsidRPr="003F04A1" w:rsidRDefault="00CA635C" w:rsidP="005C4376">
            <w:pPr>
              <w:jc w:val="center"/>
            </w:pPr>
            <w:proofErr w:type="gramStart"/>
            <w:r w:rsidRPr="003F04A1">
              <w:t>п</w:t>
            </w:r>
            <w:proofErr w:type="gramEnd"/>
            <w:r w:rsidRPr="003F04A1">
              <w:t>/п</w:t>
            </w:r>
          </w:p>
        </w:tc>
        <w:tc>
          <w:tcPr>
            <w:tcW w:w="4537" w:type="dxa"/>
            <w:gridSpan w:val="2"/>
          </w:tcPr>
          <w:p w:rsidR="00CA635C" w:rsidRPr="003F04A1" w:rsidRDefault="00CA635C" w:rsidP="005C4376">
            <w:pPr>
              <w:jc w:val="center"/>
            </w:pPr>
            <w:r w:rsidRPr="003F04A1">
              <w:t xml:space="preserve">Результаты измерений </w:t>
            </w:r>
            <w:r w:rsidRPr="003F04A1">
              <w:rPr>
                <w:rStyle w:val="BodytextItalic"/>
              </w:rPr>
              <w:t>х</w:t>
            </w:r>
            <w:proofErr w:type="spellStart"/>
            <w:proofErr w:type="gramStart"/>
            <w:r w:rsidRPr="003F04A1">
              <w:rPr>
                <w:rStyle w:val="BodytextItalic"/>
                <w:vertAlign w:val="subscript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1701" w:type="dxa"/>
            <w:vMerge w:val="restart"/>
          </w:tcPr>
          <w:p w:rsidR="00CA635C" w:rsidRPr="003F04A1" w:rsidRDefault="00CA635C" w:rsidP="005C4376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 xml:space="preserve"> 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–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</m:oMath>
            <w:r w:rsidRPr="003F04A1">
              <w:rPr>
                <w:lang w:val="en-US"/>
              </w:rPr>
              <w:fldChar w:fldCharType="begin"/>
            </w:r>
            <w:r w:rsidRPr="003F04A1">
              <w:instrText xml:space="preserve"> </w:instrText>
            </w:r>
            <w:r w:rsidRPr="003F04A1">
              <w:rPr>
                <w:lang w:val="en-US"/>
              </w:rPr>
              <w:instrText>QUOTE</w:instrText>
            </w:r>
            <w:r w:rsidRPr="003F04A1">
              <w:instrText xml:space="preserve"> </w:instrText>
            </w:r>
            <w:r w:rsidRPr="003F04A1">
              <w:rPr>
                <w:noProof/>
              </w:rPr>
              <w:drawing>
                <wp:inline distT="0" distB="0" distL="0" distR="0" wp14:anchorId="70F7A5A3" wp14:editId="679A5400">
                  <wp:extent cx="212090" cy="168275"/>
                  <wp:effectExtent l="0" t="0" r="0" b="0"/>
                  <wp:docPr id="5939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04A1">
              <w:instrText xml:space="preserve"> </w:instrText>
            </w:r>
            <w:r w:rsidRPr="003F04A1">
              <w:rPr>
                <w:lang w:val="en-US"/>
              </w:rPr>
              <w:fldChar w:fldCharType="end"/>
            </w:r>
          </w:p>
        </w:tc>
        <w:tc>
          <w:tcPr>
            <w:tcW w:w="2216" w:type="dxa"/>
            <w:vMerge w:val="restart"/>
          </w:tcPr>
          <w:p w:rsidR="00CA635C" w:rsidRPr="003F04A1" w:rsidRDefault="00CA635C" w:rsidP="005C4376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vertAlign w:val="subscript"/>
                              </w:rPr>
                              <m:t xml:space="preserve"> 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– 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</w:tr>
      <w:tr w:rsidR="00CA635C" w:rsidRPr="003F04A1" w:rsidTr="005C4376">
        <w:trPr>
          <w:trHeight w:val="278"/>
          <w:jc w:val="center"/>
        </w:trPr>
        <w:tc>
          <w:tcPr>
            <w:tcW w:w="1241" w:type="dxa"/>
            <w:vMerge/>
          </w:tcPr>
          <w:p w:rsidR="00CA635C" w:rsidRPr="003F04A1" w:rsidRDefault="00CA635C" w:rsidP="005C4376">
            <w:pPr>
              <w:jc w:val="center"/>
            </w:pPr>
          </w:p>
        </w:tc>
        <w:tc>
          <w:tcPr>
            <w:tcW w:w="2636" w:type="dxa"/>
          </w:tcPr>
          <w:p w:rsidR="00CA635C" w:rsidRPr="003F04A1" w:rsidRDefault="00CA635C" w:rsidP="005C4376">
            <w:pPr>
              <w:jc w:val="center"/>
            </w:pPr>
            <w:proofErr w:type="gramStart"/>
            <w:r w:rsidRPr="003F04A1">
              <w:t xml:space="preserve">Первичные </w:t>
            </w:r>
            <w:proofErr w:type="gramEnd"/>
          </w:p>
        </w:tc>
        <w:tc>
          <w:tcPr>
            <w:tcW w:w="1901" w:type="dxa"/>
          </w:tcPr>
          <w:p w:rsidR="00CA635C" w:rsidRPr="003F04A1" w:rsidRDefault="00CA635C" w:rsidP="005C4376">
            <w:pPr>
              <w:jc w:val="center"/>
            </w:pPr>
            <w:proofErr w:type="gramStart"/>
            <w:r w:rsidRPr="003F04A1">
              <w:t>исправленные</w:t>
            </w:r>
            <w:proofErr w:type="gramEnd"/>
          </w:p>
        </w:tc>
        <w:tc>
          <w:tcPr>
            <w:tcW w:w="1701" w:type="dxa"/>
            <w:vMerge/>
          </w:tcPr>
          <w:p w:rsidR="00CA635C" w:rsidRPr="003F04A1" w:rsidRDefault="00CA635C" w:rsidP="005C4376">
            <w:pPr>
              <w:jc w:val="center"/>
            </w:pPr>
          </w:p>
        </w:tc>
        <w:tc>
          <w:tcPr>
            <w:tcW w:w="2216" w:type="dxa"/>
            <w:vMerge/>
          </w:tcPr>
          <w:p w:rsidR="00CA635C" w:rsidRPr="003F04A1" w:rsidRDefault="00CA635C" w:rsidP="005C4376">
            <w:pPr>
              <w:jc w:val="center"/>
            </w:pPr>
          </w:p>
        </w:tc>
      </w:tr>
      <w:tr w:rsidR="00CA635C" w:rsidRPr="003F04A1" w:rsidTr="005C4376">
        <w:trPr>
          <w:trHeight w:val="278"/>
          <w:jc w:val="center"/>
        </w:trPr>
        <w:tc>
          <w:tcPr>
            <w:tcW w:w="0" w:type="auto"/>
          </w:tcPr>
          <w:p w:rsidR="00CA635C" w:rsidRPr="003F04A1" w:rsidRDefault="00CA635C" w:rsidP="005C4376">
            <w:pPr>
              <w:jc w:val="center"/>
            </w:pPr>
            <w:r w:rsidRPr="003F04A1">
              <w:t>1</w:t>
            </w:r>
          </w:p>
        </w:tc>
        <w:tc>
          <w:tcPr>
            <w:tcW w:w="0" w:type="auto"/>
          </w:tcPr>
          <w:p w:rsidR="00CA635C" w:rsidRPr="003F04A1" w:rsidRDefault="00CA635C" w:rsidP="005C4376">
            <w:pPr>
              <w:jc w:val="center"/>
            </w:pPr>
          </w:p>
        </w:tc>
        <w:tc>
          <w:tcPr>
            <w:tcW w:w="1901" w:type="dxa"/>
          </w:tcPr>
          <w:p w:rsidR="00CA635C" w:rsidRPr="003F04A1" w:rsidRDefault="00CA635C" w:rsidP="005C4376">
            <w:pPr>
              <w:jc w:val="center"/>
            </w:pPr>
          </w:p>
        </w:tc>
        <w:tc>
          <w:tcPr>
            <w:tcW w:w="1701" w:type="dxa"/>
          </w:tcPr>
          <w:p w:rsidR="00CA635C" w:rsidRPr="003F04A1" w:rsidRDefault="00CA635C" w:rsidP="005C4376">
            <w:pPr>
              <w:jc w:val="center"/>
            </w:pPr>
          </w:p>
        </w:tc>
        <w:tc>
          <w:tcPr>
            <w:tcW w:w="2216" w:type="dxa"/>
          </w:tcPr>
          <w:p w:rsidR="00CA635C" w:rsidRPr="003F04A1" w:rsidRDefault="00CA635C" w:rsidP="005C4376">
            <w:pPr>
              <w:jc w:val="center"/>
            </w:pPr>
          </w:p>
        </w:tc>
      </w:tr>
      <w:tr w:rsidR="00CA635C" w:rsidRPr="003F04A1" w:rsidTr="005C4376">
        <w:trPr>
          <w:trHeight w:val="278"/>
          <w:jc w:val="center"/>
        </w:trPr>
        <w:tc>
          <w:tcPr>
            <w:tcW w:w="0" w:type="auto"/>
          </w:tcPr>
          <w:p w:rsidR="00CA635C" w:rsidRPr="003F04A1" w:rsidRDefault="00CA635C" w:rsidP="005C4376">
            <w:pPr>
              <w:jc w:val="center"/>
            </w:pPr>
            <w:r w:rsidRPr="003F04A1">
              <w:t>2</w:t>
            </w:r>
          </w:p>
        </w:tc>
        <w:tc>
          <w:tcPr>
            <w:tcW w:w="0" w:type="auto"/>
          </w:tcPr>
          <w:p w:rsidR="00CA635C" w:rsidRPr="003F04A1" w:rsidRDefault="00CA635C" w:rsidP="005C4376">
            <w:pPr>
              <w:jc w:val="center"/>
            </w:pPr>
          </w:p>
        </w:tc>
        <w:tc>
          <w:tcPr>
            <w:tcW w:w="1901" w:type="dxa"/>
          </w:tcPr>
          <w:p w:rsidR="00CA635C" w:rsidRPr="003F04A1" w:rsidRDefault="00CA635C" w:rsidP="005C4376">
            <w:pPr>
              <w:jc w:val="center"/>
            </w:pPr>
          </w:p>
        </w:tc>
        <w:tc>
          <w:tcPr>
            <w:tcW w:w="1701" w:type="dxa"/>
          </w:tcPr>
          <w:p w:rsidR="00CA635C" w:rsidRPr="003F04A1" w:rsidRDefault="00CA635C" w:rsidP="005C4376">
            <w:pPr>
              <w:jc w:val="center"/>
            </w:pPr>
          </w:p>
        </w:tc>
        <w:tc>
          <w:tcPr>
            <w:tcW w:w="2216" w:type="dxa"/>
          </w:tcPr>
          <w:p w:rsidR="00CA635C" w:rsidRPr="003F04A1" w:rsidRDefault="00CA635C" w:rsidP="005C4376">
            <w:pPr>
              <w:jc w:val="center"/>
            </w:pPr>
          </w:p>
        </w:tc>
      </w:tr>
      <w:tr w:rsidR="00CA635C" w:rsidRPr="003F04A1" w:rsidTr="005C4376">
        <w:trPr>
          <w:trHeight w:val="278"/>
          <w:jc w:val="center"/>
        </w:trPr>
        <w:tc>
          <w:tcPr>
            <w:tcW w:w="0" w:type="auto"/>
          </w:tcPr>
          <w:p w:rsidR="00CA635C" w:rsidRPr="003F04A1" w:rsidRDefault="00CA635C" w:rsidP="005C4376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CA635C" w:rsidRPr="003F04A1" w:rsidRDefault="00CA635C" w:rsidP="005C4376">
            <w:pPr>
              <w:jc w:val="center"/>
            </w:pPr>
          </w:p>
        </w:tc>
        <w:tc>
          <w:tcPr>
            <w:tcW w:w="1901" w:type="dxa"/>
          </w:tcPr>
          <w:p w:rsidR="00CA635C" w:rsidRPr="003F04A1" w:rsidRDefault="00CA635C" w:rsidP="005C4376">
            <w:pPr>
              <w:jc w:val="center"/>
            </w:pPr>
          </w:p>
        </w:tc>
        <w:tc>
          <w:tcPr>
            <w:tcW w:w="1701" w:type="dxa"/>
          </w:tcPr>
          <w:p w:rsidR="00CA635C" w:rsidRPr="003F04A1" w:rsidRDefault="00CA635C" w:rsidP="005C4376">
            <w:pPr>
              <w:jc w:val="center"/>
            </w:pPr>
          </w:p>
        </w:tc>
        <w:tc>
          <w:tcPr>
            <w:tcW w:w="2216" w:type="dxa"/>
          </w:tcPr>
          <w:p w:rsidR="00CA635C" w:rsidRPr="003F04A1" w:rsidRDefault="00CA635C" w:rsidP="005C4376">
            <w:pPr>
              <w:jc w:val="center"/>
            </w:pPr>
          </w:p>
        </w:tc>
      </w:tr>
      <w:tr w:rsidR="00CA635C" w:rsidRPr="003F04A1" w:rsidTr="005C4376">
        <w:trPr>
          <w:trHeight w:val="278"/>
          <w:jc w:val="center"/>
        </w:trPr>
        <w:tc>
          <w:tcPr>
            <w:tcW w:w="0" w:type="auto"/>
          </w:tcPr>
          <w:p w:rsidR="00CA635C" w:rsidRPr="003F04A1" w:rsidRDefault="00CA635C" w:rsidP="005C4376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CA635C" w:rsidRPr="003F04A1" w:rsidRDefault="00CA635C" w:rsidP="005C4376">
            <w:pPr>
              <w:jc w:val="center"/>
            </w:pPr>
          </w:p>
        </w:tc>
        <w:tc>
          <w:tcPr>
            <w:tcW w:w="1901" w:type="dxa"/>
          </w:tcPr>
          <w:p w:rsidR="00CA635C" w:rsidRPr="003F04A1" w:rsidRDefault="00CA635C" w:rsidP="005C4376">
            <w:pPr>
              <w:jc w:val="center"/>
            </w:pPr>
          </w:p>
        </w:tc>
        <w:tc>
          <w:tcPr>
            <w:tcW w:w="1701" w:type="dxa"/>
          </w:tcPr>
          <w:p w:rsidR="00CA635C" w:rsidRPr="003F04A1" w:rsidRDefault="00CA635C" w:rsidP="005C4376">
            <w:pPr>
              <w:jc w:val="center"/>
            </w:pPr>
          </w:p>
        </w:tc>
        <w:tc>
          <w:tcPr>
            <w:tcW w:w="2216" w:type="dxa"/>
          </w:tcPr>
          <w:p w:rsidR="00CA635C" w:rsidRPr="003F04A1" w:rsidRDefault="00CA635C" w:rsidP="005C4376">
            <w:pPr>
              <w:jc w:val="center"/>
            </w:pPr>
          </w:p>
        </w:tc>
      </w:tr>
      <w:tr w:rsidR="00CA635C" w:rsidRPr="003F04A1" w:rsidTr="005C4376">
        <w:trPr>
          <w:trHeight w:val="278"/>
          <w:jc w:val="center"/>
        </w:trPr>
        <w:tc>
          <w:tcPr>
            <w:tcW w:w="0" w:type="auto"/>
          </w:tcPr>
          <w:p w:rsidR="00CA635C" w:rsidRPr="003F04A1" w:rsidRDefault="00CA635C" w:rsidP="005C4376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CA635C" w:rsidRPr="003F04A1" w:rsidRDefault="00CA635C" w:rsidP="005C4376">
            <w:pPr>
              <w:jc w:val="center"/>
            </w:pPr>
          </w:p>
        </w:tc>
        <w:tc>
          <w:tcPr>
            <w:tcW w:w="1901" w:type="dxa"/>
          </w:tcPr>
          <w:p w:rsidR="00CA635C" w:rsidRPr="003F04A1" w:rsidRDefault="00CA635C" w:rsidP="005C4376">
            <w:pPr>
              <w:jc w:val="center"/>
            </w:pPr>
          </w:p>
        </w:tc>
        <w:tc>
          <w:tcPr>
            <w:tcW w:w="1701" w:type="dxa"/>
          </w:tcPr>
          <w:p w:rsidR="00CA635C" w:rsidRPr="003F04A1" w:rsidRDefault="00CA635C" w:rsidP="005C4376">
            <w:pPr>
              <w:jc w:val="center"/>
            </w:pPr>
          </w:p>
        </w:tc>
        <w:tc>
          <w:tcPr>
            <w:tcW w:w="2216" w:type="dxa"/>
          </w:tcPr>
          <w:p w:rsidR="00CA635C" w:rsidRPr="003F04A1" w:rsidRDefault="00CA635C" w:rsidP="005C4376">
            <w:pPr>
              <w:jc w:val="center"/>
            </w:pPr>
          </w:p>
        </w:tc>
      </w:tr>
      <w:tr w:rsidR="00CA635C" w:rsidRPr="003F04A1" w:rsidTr="005C4376">
        <w:trPr>
          <w:trHeight w:val="278"/>
          <w:jc w:val="center"/>
        </w:trPr>
        <w:tc>
          <w:tcPr>
            <w:tcW w:w="0" w:type="auto"/>
          </w:tcPr>
          <w:p w:rsidR="00CA635C" w:rsidRPr="003F04A1" w:rsidRDefault="00CA635C" w:rsidP="005C4376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CA635C" w:rsidRPr="003F04A1" w:rsidRDefault="00CA635C" w:rsidP="005C4376">
            <w:pPr>
              <w:jc w:val="center"/>
            </w:pPr>
          </w:p>
        </w:tc>
        <w:tc>
          <w:tcPr>
            <w:tcW w:w="1901" w:type="dxa"/>
          </w:tcPr>
          <w:p w:rsidR="00CA635C" w:rsidRPr="003F04A1" w:rsidRDefault="00CA635C" w:rsidP="005C4376">
            <w:pPr>
              <w:jc w:val="center"/>
            </w:pPr>
          </w:p>
        </w:tc>
        <w:tc>
          <w:tcPr>
            <w:tcW w:w="1701" w:type="dxa"/>
          </w:tcPr>
          <w:p w:rsidR="00CA635C" w:rsidRPr="003F04A1" w:rsidRDefault="00CA635C" w:rsidP="005C4376">
            <w:pPr>
              <w:jc w:val="center"/>
            </w:pPr>
          </w:p>
        </w:tc>
        <w:tc>
          <w:tcPr>
            <w:tcW w:w="2216" w:type="dxa"/>
          </w:tcPr>
          <w:p w:rsidR="00CA635C" w:rsidRPr="003F04A1" w:rsidRDefault="00CA635C" w:rsidP="005C4376">
            <w:pPr>
              <w:jc w:val="center"/>
            </w:pPr>
          </w:p>
        </w:tc>
      </w:tr>
      <w:tr w:rsidR="00CA635C" w:rsidRPr="003F04A1" w:rsidTr="005C4376">
        <w:trPr>
          <w:trHeight w:val="278"/>
          <w:jc w:val="center"/>
        </w:trPr>
        <w:tc>
          <w:tcPr>
            <w:tcW w:w="0" w:type="auto"/>
          </w:tcPr>
          <w:p w:rsidR="00CA635C" w:rsidRPr="003F04A1" w:rsidRDefault="00CA635C" w:rsidP="005C4376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CA635C" w:rsidRPr="003F04A1" w:rsidRDefault="00CA635C" w:rsidP="005C4376">
            <w:pPr>
              <w:jc w:val="center"/>
            </w:pPr>
          </w:p>
        </w:tc>
        <w:tc>
          <w:tcPr>
            <w:tcW w:w="1901" w:type="dxa"/>
          </w:tcPr>
          <w:p w:rsidR="00CA635C" w:rsidRPr="003F04A1" w:rsidRDefault="00CA635C" w:rsidP="005C4376">
            <w:pPr>
              <w:jc w:val="center"/>
            </w:pPr>
          </w:p>
        </w:tc>
        <w:tc>
          <w:tcPr>
            <w:tcW w:w="1701" w:type="dxa"/>
          </w:tcPr>
          <w:p w:rsidR="00CA635C" w:rsidRPr="003F04A1" w:rsidRDefault="00CA635C" w:rsidP="005C4376">
            <w:pPr>
              <w:jc w:val="center"/>
            </w:pPr>
          </w:p>
        </w:tc>
        <w:tc>
          <w:tcPr>
            <w:tcW w:w="2216" w:type="dxa"/>
          </w:tcPr>
          <w:p w:rsidR="00CA635C" w:rsidRPr="003F04A1" w:rsidRDefault="00CA635C" w:rsidP="005C4376">
            <w:pPr>
              <w:jc w:val="center"/>
            </w:pPr>
          </w:p>
        </w:tc>
      </w:tr>
      <w:tr w:rsidR="00CA635C" w:rsidRPr="003F04A1" w:rsidTr="005C4376">
        <w:trPr>
          <w:trHeight w:val="278"/>
          <w:jc w:val="center"/>
        </w:trPr>
        <w:tc>
          <w:tcPr>
            <w:tcW w:w="0" w:type="auto"/>
          </w:tcPr>
          <w:p w:rsidR="00CA635C" w:rsidRPr="003F04A1" w:rsidRDefault="00CA635C" w:rsidP="005C4376">
            <w:pPr>
              <w:jc w:val="center"/>
            </w:pPr>
            <w:r>
              <w:t>…</w:t>
            </w:r>
          </w:p>
        </w:tc>
        <w:tc>
          <w:tcPr>
            <w:tcW w:w="0" w:type="auto"/>
          </w:tcPr>
          <w:p w:rsidR="00CA635C" w:rsidRPr="003F04A1" w:rsidRDefault="00CA635C" w:rsidP="005C4376">
            <w:pPr>
              <w:jc w:val="center"/>
            </w:pPr>
          </w:p>
        </w:tc>
        <w:tc>
          <w:tcPr>
            <w:tcW w:w="1901" w:type="dxa"/>
          </w:tcPr>
          <w:p w:rsidR="00CA635C" w:rsidRPr="003F04A1" w:rsidRDefault="00CA635C" w:rsidP="005C4376">
            <w:pPr>
              <w:jc w:val="center"/>
            </w:pPr>
          </w:p>
        </w:tc>
        <w:tc>
          <w:tcPr>
            <w:tcW w:w="1701" w:type="dxa"/>
          </w:tcPr>
          <w:p w:rsidR="00CA635C" w:rsidRPr="003F04A1" w:rsidRDefault="00CA635C" w:rsidP="005C4376">
            <w:pPr>
              <w:jc w:val="center"/>
            </w:pPr>
          </w:p>
        </w:tc>
        <w:tc>
          <w:tcPr>
            <w:tcW w:w="2216" w:type="dxa"/>
          </w:tcPr>
          <w:p w:rsidR="00CA635C" w:rsidRPr="003F04A1" w:rsidRDefault="00CA635C" w:rsidP="005C4376">
            <w:pPr>
              <w:jc w:val="center"/>
            </w:pPr>
          </w:p>
        </w:tc>
      </w:tr>
      <w:tr w:rsidR="00CA635C" w:rsidRPr="003F04A1" w:rsidTr="005C4376">
        <w:trPr>
          <w:trHeight w:val="278"/>
          <w:jc w:val="center"/>
        </w:trPr>
        <w:tc>
          <w:tcPr>
            <w:tcW w:w="0" w:type="auto"/>
          </w:tcPr>
          <w:p w:rsidR="00CA635C" w:rsidRPr="003F04A1" w:rsidRDefault="00CA635C" w:rsidP="005C4376">
            <w:pPr>
              <w:jc w:val="center"/>
            </w:pPr>
            <w:r w:rsidRPr="003F04A1">
              <w:t>20</w:t>
            </w:r>
          </w:p>
        </w:tc>
        <w:tc>
          <w:tcPr>
            <w:tcW w:w="0" w:type="auto"/>
          </w:tcPr>
          <w:p w:rsidR="00CA635C" w:rsidRPr="003F04A1" w:rsidRDefault="00CA635C" w:rsidP="005C4376">
            <w:pPr>
              <w:jc w:val="center"/>
            </w:pPr>
          </w:p>
        </w:tc>
        <w:tc>
          <w:tcPr>
            <w:tcW w:w="1901" w:type="dxa"/>
          </w:tcPr>
          <w:p w:rsidR="00CA635C" w:rsidRPr="003F04A1" w:rsidRDefault="00CA635C" w:rsidP="005C4376">
            <w:pPr>
              <w:jc w:val="center"/>
            </w:pPr>
          </w:p>
        </w:tc>
        <w:tc>
          <w:tcPr>
            <w:tcW w:w="1701" w:type="dxa"/>
          </w:tcPr>
          <w:p w:rsidR="00CA635C" w:rsidRPr="003F04A1" w:rsidRDefault="00CA635C" w:rsidP="005C4376">
            <w:pPr>
              <w:jc w:val="center"/>
            </w:pPr>
          </w:p>
        </w:tc>
        <w:tc>
          <w:tcPr>
            <w:tcW w:w="2216" w:type="dxa"/>
          </w:tcPr>
          <w:p w:rsidR="00CA635C" w:rsidRPr="003F04A1" w:rsidRDefault="00CA635C" w:rsidP="005C4376">
            <w:pPr>
              <w:jc w:val="center"/>
            </w:pPr>
          </w:p>
        </w:tc>
      </w:tr>
      <w:tr w:rsidR="00CA635C" w:rsidRPr="003F04A1" w:rsidTr="005C4376">
        <w:trPr>
          <w:trHeight w:val="278"/>
          <w:jc w:val="center"/>
        </w:trPr>
        <w:tc>
          <w:tcPr>
            <w:tcW w:w="0" w:type="auto"/>
          </w:tcPr>
          <w:p w:rsidR="00CA635C" w:rsidRPr="003F04A1" w:rsidRDefault="00CA635C" w:rsidP="005C4376">
            <w:pPr>
              <w:jc w:val="center"/>
            </w:pPr>
            <w:r w:rsidRPr="003F04A1">
              <w:t>Сумма</w:t>
            </w:r>
          </w:p>
        </w:tc>
        <w:tc>
          <w:tcPr>
            <w:tcW w:w="0" w:type="auto"/>
          </w:tcPr>
          <w:p w:rsidR="00CA635C" w:rsidRPr="003F04A1" w:rsidRDefault="00CA635C" w:rsidP="005C4376">
            <w:pPr>
              <w:jc w:val="center"/>
            </w:pPr>
          </w:p>
        </w:tc>
        <w:tc>
          <w:tcPr>
            <w:tcW w:w="1901" w:type="dxa"/>
          </w:tcPr>
          <w:p w:rsidR="00CA635C" w:rsidRPr="003F04A1" w:rsidRDefault="00CA635C" w:rsidP="005C4376">
            <w:pPr>
              <w:jc w:val="center"/>
            </w:pPr>
          </w:p>
        </w:tc>
        <w:tc>
          <w:tcPr>
            <w:tcW w:w="1701" w:type="dxa"/>
          </w:tcPr>
          <w:p w:rsidR="00CA635C" w:rsidRPr="003F04A1" w:rsidRDefault="00CA635C" w:rsidP="005C4376">
            <w:pPr>
              <w:jc w:val="center"/>
            </w:pPr>
            <w:r w:rsidRPr="003F04A1">
              <w:rPr>
                <w:noProof/>
              </w:rPr>
              <w:drawing>
                <wp:inline distT="0" distB="0" distL="0" distR="0" wp14:anchorId="5335CFAD" wp14:editId="526D0FB7">
                  <wp:extent cx="124460" cy="146050"/>
                  <wp:effectExtent l="0" t="0" r="0" b="0"/>
                  <wp:docPr id="5940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6" w:type="dxa"/>
          </w:tcPr>
          <w:p w:rsidR="00CA635C" w:rsidRPr="003F04A1" w:rsidRDefault="00CA635C" w:rsidP="005C4376">
            <w:pPr>
              <w:jc w:val="center"/>
            </w:pPr>
          </w:p>
        </w:tc>
      </w:tr>
      <w:tr w:rsidR="00CA635C" w:rsidRPr="003F04A1" w:rsidTr="005C4376">
        <w:trPr>
          <w:trHeight w:val="278"/>
          <w:jc w:val="center"/>
        </w:trPr>
        <w:tc>
          <w:tcPr>
            <w:tcW w:w="0" w:type="auto"/>
          </w:tcPr>
          <w:p w:rsidR="00CA635C" w:rsidRPr="003F04A1" w:rsidRDefault="00CA635C" w:rsidP="005C4376">
            <w:pPr>
              <w:jc w:val="center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noProof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noProof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0" w:type="auto"/>
          </w:tcPr>
          <w:p w:rsidR="00CA635C" w:rsidRPr="003F04A1" w:rsidRDefault="00CA635C" w:rsidP="005C4376">
            <w:pPr>
              <w:jc w:val="center"/>
            </w:pPr>
          </w:p>
        </w:tc>
        <w:tc>
          <w:tcPr>
            <w:tcW w:w="1901" w:type="dxa"/>
          </w:tcPr>
          <w:p w:rsidR="00CA635C" w:rsidRPr="003F04A1" w:rsidRDefault="00CA635C" w:rsidP="005C4376">
            <w:pPr>
              <w:jc w:val="center"/>
            </w:pPr>
          </w:p>
        </w:tc>
        <w:tc>
          <w:tcPr>
            <w:tcW w:w="1701" w:type="dxa"/>
          </w:tcPr>
          <w:p w:rsidR="00CA635C" w:rsidRPr="003F04A1" w:rsidRDefault="00CA635C" w:rsidP="005C4376">
            <w:pPr>
              <w:jc w:val="center"/>
            </w:pPr>
            <w:r w:rsidRPr="003F04A1">
              <w:rPr>
                <w:noProof/>
              </w:rPr>
              <w:drawing>
                <wp:inline distT="0" distB="0" distL="0" distR="0" wp14:anchorId="6837D9FF" wp14:editId="41B2EEC4">
                  <wp:extent cx="124460" cy="146050"/>
                  <wp:effectExtent l="0" t="0" r="0" b="0"/>
                  <wp:docPr id="5945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6" w:type="dxa"/>
          </w:tcPr>
          <w:p w:rsidR="00CA635C" w:rsidRPr="003F04A1" w:rsidRDefault="00CA635C" w:rsidP="005C4376">
            <w:pPr>
              <w:jc w:val="center"/>
              <w:rPr>
                <w:vertAlign w:val="subscript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eastAsia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vertAlign w:val="subscript"/>
                                  </w:rPr>
                                  <m:t xml:space="preserve"> 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 xml:space="preserve">– 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nary>
              </m:oMath>
            </m:oMathPara>
          </w:p>
        </w:tc>
      </w:tr>
    </w:tbl>
    <w:p w:rsidR="00CA635C" w:rsidRDefault="00CA635C" w:rsidP="00CA635C">
      <w:pPr>
        <w:rPr>
          <w:b/>
          <w:sz w:val="28"/>
          <w:szCs w:val="28"/>
        </w:rPr>
      </w:pPr>
    </w:p>
    <w:p w:rsidR="00CA635C" w:rsidRPr="003F04A1" w:rsidRDefault="00CA635C" w:rsidP="00CA635C">
      <w:pPr>
        <w:pStyle w:val="a3"/>
        <w:widowControl w:val="0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F04A1">
        <w:rPr>
          <w:rFonts w:ascii="Times New Roman" w:hAnsi="Times New Roman"/>
          <w:sz w:val="28"/>
          <w:szCs w:val="28"/>
        </w:rPr>
        <w:t xml:space="preserve">Среднее </w:t>
      </w:r>
      <w:proofErr w:type="spellStart"/>
      <w:r w:rsidRPr="003F04A1">
        <w:rPr>
          <w:rFonts w:ascii="Times New Roman" w:hAnsi="Times New Roman"/>
          <w:sz w:val="28"/>
          <w:szCs w:val="28"/>
        </w:rPr>
        <w:t>квадратическое</w:t>
      </w:r>
      <w:proofErr w:type="spellEnd"/>
      <w:r w:rsidRPr="003F04A1">
        <w:rPr>
          <w:rFonts w:ascii="Times New Roman" w:hAnsi="Times New Roman"/>
          <w:sz w:val="28"/>
          <w:szCs w:val="28"/>
        </w:rPr>
        <w:t xml:space="preserve"> отклонение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3F04A1">
        <w:rPr>
          <w:rFonts w:ascii="Times New Roman" w:hAnsi="Times New Roman"/>
          <w:sz w:val="28"/>
          <w:szCs w:val="28"/>
        </w:rPr>
        <w:t xml:space="preserve">параметра </w:t>
      </w:r>
      <w:r w:rsidRPr="003F04A1">
        <w:rPr>
          <w:rFonts w:ascii="Times New Roman" w:hAnsi="Times New Roman"/>
          <w:sz w:val="28"/>
          <w:szCs w:val="28"/>
          <w:lang w:val="en-US"/>
        </w:rPr>
        <w:t>X</w:t>
      </w:r>
    </w:p>
    <w:p w:rsidR="00CA635C" w:rsidRPr="00495132" w:rsidRDefault="00CA635C" w:rsidP="00CA635C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e>
            <m:sub/>
          </m:sSub>
          <m:r>
            <w:rPr>
              <w:rFonts w:ascii="Cambria Math" w:hAnsi="Cambria Math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 xml:space="preserve">i 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nary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   </m:t>
              </m:r>
            </m:e>
          </m:rad>
          <m:r>
            <w:rPr>
              <w:rFonts w:ascii="Cambria Math" w:hAnsi="Cambria Math"/>
              <w:sz w:val="28"/>
              <w:szCs w:val="28"/>
            </w:rPr>
            <m:t>=_________с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м</m:t>
          </m:r>
        </m:oMath>
      </m:oMathPara>
    </w:p>
    <w:p w:rsidR="00CA635C" w:rsidRPr="006E2C9C" w:rsidRDefault="00CA635C" w:rsidP="00CA635C">
      <w:pPr>
        <w:pStyle w:val="a3"/>
        <w:widowControl w:val="0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2C9C">
        <w:rPr>
          <w:rFonts w:ascii="Times New Roman" w:hAnsi="Times New Roman"/>
          <w:sz w:val="28"/>
          <w:szCs w:val="28"/>
        </w:rPr>
        <w:t xml:space="preserve">Среднее </w:t>
      </w:r>
      <w:proofErr w:type="spellStart"/>
      <w:r w:rsidRPr="006E2C9C">
        <w:rPr>
          <w:rFonts w:ascii="Times New Roman" w:hAnsi="Times New Roman"/>
          <w:sz w:val="28"/>
          <w:szCs w:val="28"/>
        </w:rPr>
        <w:t>квадратическое</w:t>
      </w:r>
      <w:proofErr w:type="spellEnd"/>
      <w:r w:rsidRPr="006E2C9C">
        <w:rPr>
          <w:rFonts w:ascii="Times New Roman" w:hAnsi="Times New Roman"/>
          <w:sz w:val="28"/>
          <w:szCs w:val="28"/>
        </w:rPr>
        <w:t xml:space="preserve"> отклонение среднего арифметического (оце</w:t>
      </w:r>
      <w:r w:rsidRPr="006E2C9C">
        <w:rPr>
          <w:rFonts w:ascii="Times New Roman" w:hAnsi="Times New Roman"/>
          <w:sz w:val="28"/>
          <w:szCs w:val="28"/>
        </w:rPr>
        <w:t>н</w:t>
      </w:r>
      <w:r w:rsidRPr="006E2C9C">
        <w:rPr>
          <w:rFonts w:ascii="Times New Roman" w:hAnsi="Times New Roman"/>
          <w:sz w:val="28"/>
          <w:szCs w:val="28"/>
        </w:rPr>
        <w:t xml:space="preserve">ки измеряемой величины)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ru-RU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acc>
          </m:sub>
        </m:sSub>
      </m:oMath>
      <w:r w:rsidRPr="006E2C9C">
        <w:rPr>
          <w:rFonts w:ascii="Times New Roman" w:hAnsi="Times New Roman"/>
          <w:noProof/>
          <w:sz w:val="28"/>
          <w:szCs w:val="28"/>
        </w:rPr>
        <w:t xml:space="preserve"> </w:t>
      </w:r>
      <w:r w:rsidRPr="006E2C9C">
        <w:rPr>
          <w:rFonts w:ascii="Times New Roman" w:hAnsi="Times New Roman"/>
          <w:sz w:val="28"/>
          <w:szCs w:val="28"/>
        </w:rPr>
        <w:t>вычисляют по формуле</w:t>
      </w:r>
    </w:p>
    <w:p w:rsidR="00CA635C" w:rsidRPr="006E2C9C" w:rsidRDefault="00CA635C" w:rsidP="00CA635C">
      <w:pPr>
        <w:rPr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e>
            <m:sub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acc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√n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=_____________см</m:t>
          </m:r>
        </m:oMath>
      </m:oMathPara>
    </w:p>
    <w:p w:rsidR="00CA635C" w:rsidRPr="006E2C9C" w:rsidRDefault="00CA635C" w:rsidP="00CA635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E2C9C">
        <w:rPr>
          <w:rFonts w:ascii="Times New Roman" w:hAnsi="Times New Roman"/>
          <w:sz w:val="28"/>
          <w:szCs w:val="28"/>
        </w:rPr>
        <w:t xml:space="preserve">Критерии </w:t>
      </w:r>
      <w:proofErr w:type="spellStart"/>
      <w:r>
        <w:rPr>
          <w:rFonts w:ascii="Times New Roman" w:hAnsi="Times New Roman"/>
          <w:sz w:val="28"/>
          <w:szCs w:val="28"/>
        </w:rPr>
        <w:t>Граббса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501242">
        <w:rPr>
          <w:rFonts w:ascii="Times New Roman" w:hAnsi="Times New Roman"/>
          <w:sz w:val="28"/>
          <w:szCs w:val="28"/>
          <w:vertAlign w:val="subscript"/>
        </w:rPr>
        <w:t>1</w:t>
      </w:r>
      <w:r w:rsidRPr="005012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501242">
        <w:rPr>
          <w:rFonts w:ascii="Times New Roman" w:hAnsi="Times New Roman"/>
          <w:sz w:val="28"/>
          <w:szCs w:val="28"/>
          <w:vertAlign w:val="subscript"/>
        </w:rPr>
        <w:t>2</w:t>
      </w:r>
    </w:p>
    <w:p w:rsidR="00CA635C" w:rsidRPr="00946249" w:rsidRDefault="00CA635C" w:rsidP="00CA635C">
      <w:pPr>
        <w:spacing w:line="360" w:lineRule="auto"/>
        <w:ind w:firstLine="709"/>
        <w:jc w:val="both"/>
        <w:rPr>
          <w:b/>
          <w:bCs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m:rPr>
                  <m:scr m:val="sans-serif"/>
                </m:rPr>
                <w:rPr>
                  <w:rFonts w:ascii="Cambria Math" w:hAnsi="Cambria Math"/>
                  <w:sz w:val="26"/>
                  <w:szCs w:val="26"/>
                </w:rPr>
                <m:t>G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sz w:val="26"/>
                  <w:szCs w:val="2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|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max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-</m:t>
              </m:r>
              <m:acc>
                <m:accPr>
                  <m:chr m:val="̅"/>
                  <m:ctrlPr>
                    <w:rPr>
                      <w:rFonts w:ascii="Cambria Math" w:hAnsi="Cambria Math"/>
                      <w:noProof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x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|</m:t>
              </m:r>
            </m:num>
            <m:den>
              <m:r>
                <m:rPr>
                  <m:scr m:val="sans-serif"/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S</m:t>
              </m:r>
            </m:den>
          </m:f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=______________см</m:t>
          </m:r>
        </m:oMath>
      </m:oMathPara>
    </w:p>
    <w:p w:rsidR="00CA635C" w:rsidRPr="00946249" w:rsidRDefault="00CA635C" w:rsidP="00CA635C">
      <w:pPr>
        <w:spacing w:line="360" w:lineRule="auto"/>
        <w:ind w:firstLine="709"/>
        <w:jc w:val="both"/>
        <w:rPr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m:rPr>
                  <m:scr m:val="sans-serif"/>
                </m:rPr>
                <w:rPr>
                  <w:rFonts w:ascii="Cambria Math" w:hAnsi="Cambria Math"/>
                  <w:sz w:val="26"/>
                  <w:szCs w:val="26"/>
                </w:rPr>
                <m:t>G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|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x</m:t>
                      </m:r>
                    </m:e>
                  </m:acc>
                </m:e>
                <m:sub/>
              </m:sSub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min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|</m:t>
              </m:r>
            </m:num>
            <m:den>
              <m:r>
                <m:rPr>
                  <m:scr m:val="sans-serif"/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S</m:t>
              </m:r>
            </m:den>
          </m:f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=_____________см</m:t>
          </m:r>
        </m:oMath>
      </m:oMathPara>
    </w:p>
    <w:p w:rsidR="00CA635C" w:rsidRPr="00501242" w:rsidRDefault="00CA635C" w:rsidP="00CA635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1242">
        <w:rPr>
          <w:rFonts w:ascii="Times New Roman" w:hAnsi="Times New Roman"/>
          <w:bCs/>
          <w:sz w:val="28"/>
          <w:szCs w:val="28"/>
          <w:lang w:val="en-US"/>
        </w:rPr>
        <w:t>G</w:t>
      </w:r>
      <w:r w:rsidRPr="00501242">
        <w:rPr>
          <w:rFonts w:ascii="Times New Roman" w:hAnsi="Times New Roman"/>
          <w:bCs/>
          <w:sz w:val="28"/>
          <w:szCs w:val="28"/>
          <w:vertAlign w:val="subscript"/>
        </w:rPr>
        <w:t>1</w:t>
      </w:r>
      <w:r w:rsidRPr="00501242">
        <w:rPr>
          <w:rFonts w:ascii="Times New Roman" w:hAnsi="Times New Roman"/>
          <w:bCs/>
          <w:sz w:val="28"/>
          <w:szCs w:val="28"/>
        </w:rPr>
        <w:t xml:space="preserve">≤ </w:t>
      </w:r>
      <w:r w:rsidRPr="00501242">
        <w:rPr>
          <w:rFonts w:ascii="Times New Roman" w:hAnsi="Times New Roman"/>
          <w:bCs/>
          <w:sz w:val="28"/>
          <w:szCs w:val="28"/>
          <w:lang w:val="en-US"/>
        </w:rPr>
        <w:t>G</w:t>
      </w:r>
      <w:r w:rsidRPr="00501242">
        <w:rPr>
          <w:rFonts w:ascii="Times New Roman" w:hAnsi="Times New Roman"/>
          <w:bCs/>
          <w:sz w:val="28"/>
          <w:szCs w:val="28"/>
          <w:vertAlign w:val="subscript"/>
        </w:rPr>
        <w:t>т</w:t>
      </w:r>
      <w:r w:rsidRPr="00501242">
        <w:rPr>
          <w:rFonts w:ascii="Times New Roman" w:hAnsi="Times New Roman"/>
          <w:bCs/>
          <w:sz w:val="28"/>
          <w:szCs w:val="28"/>
        </w:rPr>
        <w:t xml:space="preserve">, то </w:t>
      </w:r>
      <w:proofErr w:type="spellStart"/>
      <w:r w:rsidRPr="00501242">
        <w:rPr>
          <w:rFonts w:ascii="Times New Roman" w:hAnsi="Times New Roman"/>
          <w:bCs/>
          <w:sz w:val="28"/>
          <w:szCs w:val="28"/>
          <w:lang w:val="en-US"/>
        </w:rPr>
        <w:t>X</w:t>
      </w:r>
      <w:r w:rsidRPr="00501242">
        <w:rPr>
          <w:rFonts w:ascii="Times New Roman" w:hAnsi="Times New Roman"/>
          <w:bCs/>
          <w:sz w:val="28"/>
          <w:szCs w:val="28"/>
          <w:vertAlign w:val="subscript"/>
          <w:lang w:val="en-US"/>
        </w:rPr>
        <w:t>max</w:t>
      </w:r>
      <w:proofErr w:type="spellEnd"/>
      <w:r>
        <w:rPr>
          <w:rFonts w:ascii="Times New Roman" w:hAnsi="Times New Roman"/>
          <w:bCs/>
          <w:sz w:val="28"/>
          <w:szCs w:val="28"/>
          <w:vertAlign w:val="subscript"/>
        </w:rPr>
        <w:t xml:space="preserve"> </w:t>
      </w:r>
      <w:r w:rsidRPr="00501242">
        <w:rPr>
          <w:rFonts w:ascii="Times New Roman" w:hAnsi="Times New Roman"/>
          <w:bCs/>
          <w:sz w:val="28"/>
          <w:szCs w:val="28"/>
        </w:rPr>
        <w:t>не считают промахом и его сохраняют в ряду р</w:t>
      </w:r>
      <w:r w:rsidRPr="00501242">
        <w:rPr>
          <w:rFonts w:ascii="Times New Roman" w:hAnsi="Times New Roman"/>
          <w:bCs/>
          <w:sz w:val="28"/>
          <w:szCs w:val="28"/>
        </w:rPr>
        <w:t>е</w:t>
      </w:r>
      <w:r w:rsidRPr="00501242">
        <w:rPr>
          <w:rFonts w:ascii="Times New Roman" w:hAnsi="Times New Roman"/>
          <w:bCs/>
          <w:sz w:val="28"/>
          <w:szCs w:val="28"/>
        </w:rPr>
        <w:t>зультатов измерений.</w:t>
      </w:r>
      <w:proofErr w:type="gramEnd"/>
      <w:r w:rsidRPr="00501242">
        <w:rPr>
          <w:rFonts w:ascii="Times New Roman" w:hAnsi="Times New Roman"/>
          <w:sz w:val="28"/>
          <w:szCs w:val="28"/>
        </w:rPr>
        <w:t xml:space="preserve"> </w:t>
      </w:r>
    </w:p>
    <w:p w:rsidR="00CA635C" w:rsidRDefault="00CA635C" w:rsidP="00CA635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01242">
        <w:rPr>
          <w:rFonts w:ascii="Times New Roman" w:hAnsi="Times New Roman"/>
          <w:bCs/>
          <w:sz w:val="28"/>
          <w:szCs w:val="28"/>
          <w:lang w:val="en-US"/>
        </w:rPr>
        <w:t>G</w:t>
      </w:r>
      <w:r w:rsidRPr="00501242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501242">
        <w:rPr>
          <w:rFonts w:ascii="Times New Roman" w:hAnsi="Times New Roman"/>
          <w:bCs/>
          <w:sz w:val="28"/>
          <w:szCs w:val="28"/>
        </w:rPr>
        <w:t xml:space="preserve">≤ </w:t>
      </w:r>
      <w:r w:rsidRPr="00501242">
        <w:rPr>
          <w:rFonts w:ascii="Times New Roman" w:hAnsi="Times New Roman"/>
          <w:bCs/>
          <w:sz w:val="28"/>
          <w:szCs w:val="28"/>
          <w:lang w:val="en-US"/>
        </w:rPr>
        <w:t>G</w:t>
      </w:r>
      <w:r w:rsidRPr="00501242">
        <w:rPr>
          <w:rFonts w:ascii="Times New Roman" w:hAnsi="Times New Roman"/>
          <w:bCs/>
          <w:sz w:val="28"/>
          <w:szCs w:val="28"/>
          <w:vertAlign w:val="subscript"/>
        </w:rPr>
        <w:t>т</w:t>
      </w:r>
      <w:r w:rsidRPr="00501242">
        <w:rPr>
          <w:rFonts w:ascii="Times New Roman" w:hAnsi="Times New Roman"/>
          <w:bCs/>
          <w:sz w:val="28"/>
          <w:szCs w:val="28"/>
        </w:rPr>
        <w:t xml:space="preserve">, то </w:t>
      </w:r>
      <w:proofErr w:type="spellStart"/>
      <w:r w:rsidRPr="00501242">
        <w:rPr>
          <w:rFonts w:ascii="Times New Roman" w:hAnsi="Times New Roman"/>
          <w:bCs/>
          <w:sz w:val="28"/>
          <w:szCs w:val="28"/>
          <w:lang w:val="en-US"/>
        </w:rPr>
        <w:t>X</w:t>
      </w:r>
      <w:r w:rsidRPr="00501242">
        <w:rPr>
          <w:rFonts w:ascii="Times New Roman" w:hAnsi="Times New Roman"/>
          <w:bCs/>
          <w:sz w:val="28"/>
          <w:szCs w:val="28"/>
          <w:vertAlign w:val="subscript"/>
          <w:lang w:val="en-US"/>
        </w:rPr>
        <w:t>mix</w:t>
      </w:r>
      <w:proofErr w:type="spellEnd"/>
      <w:r>
        <w:rPr>
          <w:rFonts w:ascii="Times New Roman" w:hAnsi="Times New Roman"/>
          <w:bCs/>
          <w:sz w:val="28"/>
          <w:szCs w:val="28"/>
          <w:vertAlign w:val="subscript"/>
        </w:rPr>
        <w:t xml:space="preserve"> </w:t>
      </w:r>
      <w:r w:rsidRPr="00501242">
        <w:rPr>
          <w:rFonts w:ascii="Times New Roman" w:hAnsi="Times New Roman"/>
          <w:bCs/>
          <w:sz w:val="28"/>
          <w:szCs w:val="28"/>
        </w:rPr>
        <w:t>не считают промахом и его сохраняют в ряду результ</w:t>
      </w:r>
      <w:r w:rsidRPr="00501242">
        <w:rPr>
          <w:rFonts w:ascii="Times New Roman" w:hAnsi="Times New Roman"/>
          <w:bCs/>
          <w:sz w:val="28"/>
          <w:szCs w:val="28"/>
        </w:rPr>
        <w:t>а</w:t>
      </w:r>
      <w:r w:rsidRPr="00501242">
        <w:rPr>
          <w:rFonts w:ascii="Times New Roman" w:hAnsi="Times New Roman"/>
          <w:bCs/>
          <w:sz w:val="28"/>
          <w:szCs w:val="28"/>
        </w:rPr>
        <w:t>тов измерений</w:t>
      </w:r>
      <w:r>
        <w:rPr>
          <w:rFonts w:ascii="Times New Roman" w:hAnsi="Times New Roman"/>
          <w:bCs/>
          <w:sz w:val="28"/>
          <w:szCs w:val="28"/>
        </w:rPr>
        <w:t xml:space="preserve">, где </w:t>
      </w:r>
      <w:r w:rsidRPr="00501242">
        <w:rPr>
          <w:rFonts w:ascii="Times New Roman" w:hAnsi="Times New Roman"/>
          <w:bCs/>
          <w:sz w:val="28"/>
          <w:szCs w:val="28"/>
          <w:lang w:val="en-US"/>
        </w:rPr>
        <w:t>G</w:t>
      </w:r>
      <w:r w:rsidRPr="00501242">
        <w:rPr>
          <w:rFonts w:ascii="Times New Roman" w:hAnsi="Times New Roman"/>
          <w:bCs/>
          <w:sz w:val="28"/>
          <w:szCs w:val="28"/>
          <w:vertAlign w:val="subscript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- табличное значение критерия </w:t>
      </w:r>
      <w:proofErr w:type="spellStart"/>
      <w:r>
        <w:rPr>
          <w:rFonts w:ascii="Times New Roman" w:hAnsi="Times New Roman"/>
          <w:bCs/>
          <w:sz w:val="28"/>
          <w:szCs w:val="28"/>
        </w:rPr>
        <w:t>Граббса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CA635C" w:rsidRDefault="00CA635C" w:rsidP="00CA635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0479">
        <w:rPr>
          <w:rFonts w:ascii="Times New Roman" w:hAnsi="Times New Roman"/>
          <w:sz w:val="28"/>
          <w:szCs w:val="28"/>
        </w:rPr>
        <w:lastRenderedPageBreak/>
        <w:t>Проверяют гипотезу о принадлежности результатов измерений но</w:t>
      </w:r>
      <w:r w:rsidRPr="00130479">
        <w:rPr>
          <w:rFonts w:ascii="Times New Roman" w:hAnsi="Times New Roman"/>
          <w:sz w:val="28"/>
          <w:szCs w:val="28"/>
        </w:rPr>
        <w:t>р</w:t>
      </w:r>
      <w:r w:rsidRPr="00130479">
        <w:rPr>
          <w:rFonts w:ascii="Times New Roman" w:hAnsi="Times New Roman"/>
          <w:sz w:val="28"/>
          <w:szCs w:val="28"/>
        </w:rPr>
        <w:t>мальному распределению</w:t>
      </w:r>
      <w:r>
        <w:rPr>
          <w:rFonts w:ascii="Times New Roman" w:hAnsi="Times New Roman"/>
          <w:sz w:val="28"/>
          <w:szCs w:val="28"/>
        </w:rPr>
        <w:t xml:space="preserve"> с помощью составного критерия. </w:t>
      </w:r>
    </w:p>
    <w:p w:rsidR="00CA635C" w:rsidRPr="00501242" w:rsidRDefault="00CA635C" w:rsidP="00CA635C">
      <w:pPr>
        <w:pStyle w:val="formattext"/>
        <w:numPr>
          <w:ilvl w:val="1"/>
          <w:numId w:val="1"/>
        </w:numPr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501242">
        <w:rPr>
          <w:i/>
          <w:sz w:val="28"/>
          <w:szCs w:val="28"/>
        </w:rPr>
        <w:t>Б.1  Критерий</w:t>
      </w:r>
    </w:p>
    <w:p w:rsidR="00CA635C" w:rsidRPr="00C34DCC" w:rsidRDefault="00CA635C" w:rsidP="00CA635C">
      <w:pPr>
        <w:pStyle w:val="formattext"/>
        <w:numPr>
          <w:ilvl w:val="2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C34DCC">
        <w:rPr>
          <w:sz w:val="28"/>
          <w:szCs w:val="28"/>
        </w:rPr>
        <w:t xml:space="preserve">Вычисляют отношение </w:t>
      </w:r>
      <w:r w:rsidRPr="00C34DCC">
        <w:rPr>
          <w:i/>
          <w:sz w:val="28"/>
          <w:szCs w:val="28"/>
          <w:lang w:val="en-US"/>
        </w:rPr>
        <w:t>d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536"/>
        <w:gridCol w:w="3115"/>
      </w:tblGrid>
      <w:tr w:rsidR="00CA635C" w:rsidTr="005C4376">
        <w:tc>
          <w:tcPr>
            <w:tcW w:w="2694" w:type="dxa"/>
          </w:tcPr>
          <w:p w:rsidR="00CA635C" w:rsidRPr="00501242" w:rsidRDefault="00CA635C" w:rsidP="005C4376">
            <w:pPr>
              <w:pStyle w:val="formattext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CA635C" w:rsidRPr="00501242" w:rsidRDefault="00CA635C" w:rsidP="005C4376">
            <w:pPr>
              <w:spacing w:line="36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|Х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i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noProof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noProof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|</m:t>
                        </m:r>
                      </m:e>
                    </m:nary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nS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=_______</m:t>
                </m:r>
              </m:oMath>
            </m:oMathPara>
          </w:p>
        </w:tc>
        <w:tc>
          <w:tcPr>
            <w:tcW w:w="3115" w:type="dxa"/>
          </w:tcPr>
          <w:p w:rsidR="00CA635C" w:rsidRPr="00501242" w:rsidRDefault="00CA635C" w:rsidP="005C4376">
            <w:pPr>
              <w:pStyle w:val="formattext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CA635C" w:rsidRDefault="00CA635C" w:rsidP="00CA635C">
      <w:pPr>
        <w:pStyle w:val="formattext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7.1.2. </w:t>
      </w:r>
      <w:r>
        <w:rPr>
          <w:sz w:val="28"/>
          <w:szCs w:val="28"/>
          <w:lang w:val="en-US"/>
        </w:rPr>
        <w:t>C</w:t>
      </w:r>
      <w:proofErr w:type="spellStart"/>
      <w:r w:rsidRPr="00130479">
        <w:rPr>
          <w:sz w:val="28"/>
          <w:szCs w:val="28"/>
        </w:rPr>
        <w:t>мещенное</w:t>
      </w:r>
      <w:proofErr w:type="spellEnd"/>
      <w:r w:rsidRPr="00130479">
        <w:rPr>
          <w:sz w:val="28"/>
          <w:szCs w:val="28"/>
        </w:rPr>
        <w:t xml:space="preserve"> значение среднеквадратического отклонения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245"/>
        <w:gridCol w:w="3115"/>
      </w:tblGrid>
      <w:tr w:rsidR="00CA635C" w:rsidTr="005C4376">
        <w:tc>
          <w:tcPr>
            <w:tcW w:w="1985" w:type="dxa"/>
          </w:tcPr>
          <w:p w:rsidR="00CA635C" w:rsidRPr="00501242" w:rsidRDefault="00CA635C" w:rsidP="005C4376">
            <w:pPr>
              <w:pStyle w:val="formattext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45" w:type="dxa"/>
          </w:tcPr>
          <w:p w:rsidR="00CA635C" w:rsidRPr="00501242" w:rsidRDefault="00CA635C" w:rsidP="005C4376">
            <w:pPr>
              <w:pStyle w:val="formattext"/>
              <w:spacing w:before="0" w:beforeAutospacing="0" w:after="0" w:afterAutospacing="0" w:line="360" w:lineRule="auto"/>
              <w:ind w:left="717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S</m:t>
              </m:r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eastAsia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eastAsia="en-US"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  <w:lang w:eastAsia="en-US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i=1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n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  <w:lang w:eastAsia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6"/>
                                          <w:szCs w:val="2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6"/>
                                          <w:szCs w:val="26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6"/>
                                          <w:szCs w:val="26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-</m:t>
                                  </m:r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6"/>
                                          <w:szCs w:val="26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6"/>
                                          <w:szCs w:val="26"/>
                                        </w:rPr>
                                        <m:t>x</m:t>
                                      </m:r>
                                    </m:e>
                                  </m:acc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num>
                    <m:den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n</m:t>
                      </m:r>
                    </m:den>
                  </m:f>
                </m:e>
              </m:rad>
            </m:oMath>
            <w:r>
              <w:rPr>
                <w:sz w:val="26"/>
                <w:szCs w:val="26"/>
                <w:lang w:eastAsia="en-US"/>
              </w:rPr>
              <w:t>=________</w:t>
            </w:r>
            <w:proofErr w:type="gramStart"/>
            <w:r>
              <w:rPr>
                <w:sz w:val="26"/>
                <w:szCs w:val="26"/>
                <w:lang w:eastAsia="en-US"/>
              </w:rPr>
              <w:t>см</w:t>
            </w:r>
            <w:proofErr w:type="gramEnd"/>
          </w:p>
        </w:tc>
        <w:tc>
          <w:tcPr>
            <w:tcW w:w="3115" w:type="dxa"/>
          </w:tcPr>
          <w:p w:rsidR="00CA635C" w:rsidRPr="00501242" w:rsidRDefault="00CA635C" w:rsidP="005C4376">
            <w:pPr>
              <w:pStyle w:val="formattext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CA635C" w:rsidRPr="00130479" w:rsidRDefault="00CA635C" w:rsidP="00CA635C">
      <w:pPr>
        <w:pStyle w:val="formattext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2433">
        <w:rPr>
          <w:sz w:val="28"/>
          <w:szCs w:val="28"/>
        </w:rPr>
        <w:t>7</w:t>
      </w:r>
      <w:r>
        <w:rPr>
          <w:sz w:val="28"/>
          <w:szCs w:val="28"/>
        </w:rPr>
        <w:t xml:space="preserve">.1.3. </w:t>
      </w:r>
      <w:r w:rsidRPr="00130479">
        <w:rPr>
          <w:sz w:val="28"/>
          <w:szCs w:val="28"/>
        </w:rPr>
        <w:t>Результаты измерений в ряду считают распределенными нормально, если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A635C" w:rsidTr="005C4376">
        <w:tc>
          <w:tcPr>
            <w:tcW w:w="3115" w:type="dxa"/>
          </w:tcPr>
          <w:p w:rsidR="00CA635C" w:rsidRPr="008D2433" w:rsidRDefault="00CA635C" w:rsidP="005C4376">
            <w:pPr>
              <w:pStyle w:val="formattext"/>
              <w:spacing w:before="0" w:beforeAutospacing="0" w:after="0" w:afterAutospacing="0" w:line="360" w:lineRule="auto"/>
              <w:rPr>
                <w:rFonts w:ascii="Cambria Math" w:hAnsi="Cambria Math" w:cs="Cambria Math"/>
                <w:sz w:val="28"/>
                <w:szCs w:val="28"/>
              </w:rPr>
            </w:pPr>
          </w:p>
        </w:tc>
        <w:tc>
          <w:tcPr>
            <w:tcW w:w="3115" w:type="dxa"/>
          </w:tcPr>
          <w:p w:rsidR="00CA635C" w:rsidRPr="008D2433" w:rsidRDefault="00CA635C" w:rsidP="005C4376">
            <w:pPr>
              <w:pStyle w:val="formattext"/>
              <w:spacing w:before="0" w:beforeAutospacing="0" w:after="0" w:afterAutospacing="0" w:line="360" w:lineRule="auto"/>
              <w:rPr>
                <w:rFonts w:ascii="Cambria Math" w:hAnsi="Cambria Math" w:cs="Cambria Math"/>
                <w:sz w:val="28"/>
                <w:szCs w:val="28"/>
              </w:rPr>
            </w:pPr>
            <w:r>
              <w:rPr>
                <w:rFonts w:ascii="Cambria Math" w:hAnsi="Cambria Math" w:cs="Cambria Math"/>
                <w:sz w:val="28"/>
                <w:szCs w:val="28"/>
                <w:lang w:val="en-US"/>
              </w:rPr>
              <w:t>d</w:t>
            </w:r>
            <w:r w:rsidRPr="008D2433">
              <w:rPr>
                <w:sz w:val="28"/>
                <w:szCs w:val="28"/>
                <w:vertAlign w:val="subscript"/>
              </w:rPr>
              <w:t>1</w:t>
            </w:r>
            <w:r w:rsidRPr="008D2433">
              <w:rPr>
                <w:sz w:val="28"/>
                <w:szCs w:val="28"/>
              </w:rPr>
              <w:t>-</w:t>
            </w:r>
            <w:r w:rsidRPr="008D2433">
              <w:rPr>
                <w:rFonts w:ascii="Cambria Math" w:hAnsi="Cambria Math" w:cs="Cambria Math"/>
                <w:sz w:val="28"/>
                <w:szCs w:val="28"/>
                <w:vertAlign w:val="subscript"/>
              </w:rPr>
              <w:t>𝐠</w:t>
            </w:r>
            <w:r w:rsidRPr="008D2433">
              <w:rPr>
                <w:sz w:val="28"/>
                <w:szCs w:val="28"/>
                <w:vertAlign w:val="subscript"/>
              </w:rPr>
              <w:t>/2</w:t>
            </w:r>
            <w:r w:rsidRPr="008D2433">
              <w:rPr>
                <w:sz w:val="28"/>
                <w:szCs w:val="28"/>
              </w:rPr>
              <w:t xml:space="preserve"> &lt; </w:t>
            </w:r>
            <w:r>
              <w:rPr>
                <w:rFonts w:ascii="Cambria Math" w:hAnsi="Cambria Math" w:cs="Cambria Math"/>
                <w:sz w:val="28"/>
                <w:szCs w:val="28"/>
                <w:lang w:val="en-US"/>
              </w:rPr>
              <w:t>d</w:t>
            </w:r>
            <w:r w:rsidRPr="008D2433">
              <w:rPr>
                <w:sz w:val="28"/>
                <w:szCs w:val="28"/>
              </w:rPr>
              <w:t xml:space="preserve">≤ </w:t>
            </w:r>
            <w:r>
              <w:rPr>
                <w:rFonts w:ascii="Cambria Math" w:hAnsi="Cambria Math" w:cs="Cambria Math"/>
                <w:sz w:val="28"/>
                <w:szCs w:val="28"/>
                <w:lang w:val="en-US"/>
              </w:rPr>
              <w:t>d</w:t>
            </w:r>
            <w:r w:rsidRPr="008D2433">
              <w:rPr>
                <w:sz w:val="28"/>
                <w:szCs w:val="28"/>
              </w:rPr>
              <w:t xml:space="preserve"> </w:t>
            </w:r>
            <w:r w:rsidRPr="008D2433">
              <w:rPr>
                <w:rFonts w:ascii="Cambria Math" w:hAnsi="Cambria Math" w:cs="Cambria Math"/>
                <w:sz w:val="28"/>
                <w:szCs w:val="28"/>
                <w:vertAlign w:val="subscript"/>
              </w:rPr>
              <w:t>𝐠</w:t>
            </w:r>
            <w:r w:rsidRPr="008D2433">
              <w:rPr>
                <w:sz w:val="28"/>
                <w:szCs w:val="28"/>
                <w:vertAlign w:val="subscript"/>
              </w:rPr>
              <w:t>/2</w:t>
            </w:r>
          </w:p>
        </w:tc>
        <w:tc>
          <w:tcPr>
            <w:tcW w:w="3115" w:type="dxa"/>
          </w:tcPr>
          <w:p w:rsidR="00CA635C" w:rsidRPr="008D2433" w:rsidRDefault="00CA635C" w:rsidP="005C4376">
            <w:pPr>
              <w:pStyle w:val="formattext"/>
              <w:spacing w:before="0" w:beforeAutospacing="0" w:after="0" w:afterAutospacing="0" w:line="360" w:lineRule="auto"/>
              <w:rPr>
                <w:rFonts w:ascii="Cambria Math" w:hAnsi="Cambria Math" w:cs="Cambria Math"/>
                <w:sz w:val="28"/>
                <w:szCs w:val="28"/>
              </w:rPr>
            </w:pPr>
          </w:p>
        </w:tc>
      </w:tr>
    </w:tbl>
    <w:p w:rsidR="00CA635C" w:rsidRPr="008D2433" w:rsidRDefault="00CA635C" w:rsidP="00CA635C">
      <w:pPr>
        <w:pStyle w:val="formattext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где </w:t>
      </w:r>
      <w:r>
        <w:rPr>
          <w:rFonts w:ascii="Cambria Math" w:hAnsi="Cambria Math"/>
          <w:sz w:val="28"/>
          <w:szCs w:val="28"/>
          <w:lang w:val="en-US"/>
        </w:rPr>
        <w:t>d</w:t>
      </w:r>
      <w:r w:rsidRPr="00BA1CBA">
        <w:rPr>
          <w:sz w:val="28"/>
          <w:szCs w:val="28"/>
          <w:vertAlign w:val="subscript"/>
        </w:rPr>
        <w:t>1</w:t>
      </w:r>
      <w:r w:rsidRPr="00130479">
        <w:rPr>
          <w:sz w:val="28"/>
          <w:szCs w:val="28"/>
        </w:rPr>
        <w:t>-</w:t>
      </w:r>
      <w:r w:rsidRPr="00130479">
        <w:rPr>
          <w:rFonts w:ascii="Cambria Math" w:hAnsi="Cambria Math"/>
          <w:sz w:val="28"/>
          <w:szCs w:val="28"/>
          <w:vertAlign w:val="subscript"/>
        </w:rPr>
        <w:t>𝐠</w:t>
      </w:r>
      <w:r w:rsidRPr="00130479">
        <w:rPr>
          <w:sz w:val="28"/>
          <w:szCs w:val="28"/>
          <w:vertAlign w:val="subscript"/>
        </w:rPr>
        <w:t>/2</w:t>
      </w:r>
      <w:r w:rsidRPr="00130479">
        <w:rPr>
          <w:sz w:val="28"/>
          <w:szCs w:val="28"/>
        </w:rPr>
        <w:t xml:space="preserve"> , </w:t>
      </w:r>
      <w:r>
        <w:rPr>
          <w:rFonts w:ascii="Cambria Math" w:hAnsi="Cambria Math"/>
          <w:sz w:val="28"/>
          <w:szCs w:val="28"/>
          <w:lang w:val="en-US"/>
        </w:rPr>
        <w:t>d</w:t>
      </w:r>
      <w:r w:rsidRPr="00130479">
        <w:rPr>
          <w:rFonts w:ascii="Cambria Math" w:hAnsi="Cambria Math"/>
          <w:sz w:val="28"/>
          <w:szCs w:val="28"/>
          <w:vertAlign w:val="subscript"/>
        </w:rPr>
        <w:t>𝐠</w:t>
      </w:r>
      <w:r w:rsidRPr="00130479">
        <w:rPr>
          <w:sz w:val="28"/>
          <w:szCs w:val="28"/>
          <w:vertAlign w:val="subscript"/>
        </w:rPr>
        <w:t xml:space="preserve">/2 </w:t>
      </w:r>
      <w:r w:rsidRPr="00130479">
        <w:rPr>
          <w:sz w:val="28"/>
          <w:szCs w:val="28"/>
        </w:rPr>
        <w:t>–</w:t>
      </w:r>
      <w:proofErr w:type="spellStart"/>
      <w:r w:rsidRPr="00130479">
        <w:rPr>
          <w:sz w:val="28"/>
          <w:szCs w:val="28"/>
        </w:rPr>
        <w:t>квантели</w:t>
      </w:r>
      <w:proofErr w:type="spellEnd"/>
      <w:r w:rsidRPr="00130479">
        <w:rPr>
          <w:sz w:val="28"/>
          <w:szCs w:val="28"/>
        </w:rPr>
        <w:t xml:space="preserve"> распределе</w:t>
      </w:r>
      <w:r>
        <w:rPr>
          <w:sz w:val="28"/>
          <w:szCs w:val="28"/>
        </w:rPr>
        <w:t xml:space="preserve">ния, полученные из </w:t>
      </w:r>
      <w:r w:rsidRPr="005C1A83">
        <w:rPr>
          <w:sz w:val="28"/>
          <w:szCs w:val="28"/>
        </w:rPr>
        <w:t xml:space="preserve">таблицы </w:t>
      </w:r>
      <w:r>
        <w:rPr>
          <w:sz w:val="28"/>
          <w:szCs w:val="28"/>
        </w:rPr>
        <w:t>1</w:t>
      </w:r>
      <w:r w:rsidRPr="005C1A83">
        <w:rPr>
          <w:sz w:val="28"/>
          <w:szCs w:val="28"/>
        </w:rPr>
        <w:t>.2</w:t>
      </w:r>
    </w:p>
    <w:p w:rsidR="00CA635C" w:rsidRPr="00C34DCC" w:rsidRDefault="00CA635C" w:rsidP="00CA635C">
      <w:pPr>
        <w:pStyle w:val="formattext"/>
        <w:numPr>
          <w:ilvl w:val="1"/>
          <w:numId w:val="1"/>
        </w:numPr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proofErr w:type="gramStart"/>
      <w:r w:rsidRPr="00C34DCC">
        <w:rPr>
          <w:i/>
          <w:sz w:val="28"/>
          <w:szCs w:val="28"/>
        </w:rPr>
        <w:t>Б</w:t>
      </w:r>
      <w:proofErr w:type="gramEnd"/>
      <w:r w:rsidRPr="00C34DCC">
        <w:rPr>
          <w:i/>
          <w:sz w:val="28"/>
          <w:szCs w:val="28"/>
        </w:rPr>
        <w:t xml:space="preserve"> 2. Критерий</w:t>
      </w:r>
    </w:p>
    <w:p w:rsidR="00CA635C" w:rsidRPr="00130479" w:rsidRDefault="00CA635C" w:rsidP="00CA635C">
      <w:pPr>
        <w:pStyle w:val="formattext"/>
        <w:numPr>
          <w:ilvl w:val="2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30479">
        <w:rPr>
          <w:sz w:val="28"/>
          <w:szCs w:val="28"/>
        </w:rPr>
        <w:t xml:space="preserve">езультаты измерений принадлежат нормальному распределению, если не более </w:t>
      </w:r>
      <w:r w:rsidRPr="00130479">
        <w:rPr>
          <w:sz w:val="28"/>
          <w:szCs w:val="28"/>
          <w:lang w:val="en-US"/>
        </w:rPr>
        <w:t>m</w:t>
      </w:r>
      <w:r w:rsidRPr="00130479">
        <w:rPr>
          <w:sz w:val="28"/>
          <w:szCs w:val="28"/>
        </w:rPr>
        <w:t xml:space="preserve"> разностей</w:t>
      </w:r>
      <w:proofErr w:type="gramStart"/>
      <w:r w:rsidRPr="00130479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acc>
      </m:oMath>
      <w:r w:rsidRPr="00130479">
        <w:rPr>
          <w:sz w:val="28"/>
          <w:szCs w:val="28"/>
        </w:rPr>
        <w:t xml:space="preserve">) </w:t>
      </w:r>
      <w:proofErr w:type="gramEnd"/>
      <w:r w:rsidRPr="00130479">
        <w:rPr>
          <w:sz w:val="28"/>
          <w:szCs w:val="28"/>
        </w:rPr>
        <w:t xml:space="preserve">превысили значения </w:t>
      </w:r>
      <w:proofErr w:type="spellStart"/>
      <w:r w:rsidRPr="00130479">
        <w:rPr>
          <w:sz w:val="28"/>
          <w:szCs w:val="28"/>
          <w:lang w:val="en-US"/>
        </w:rPr>
        <w:t>Z</w:t>
      </w:r>
      <w:r w:rsidRPr="00130479">
        <w:rPr>
          <w:sz w:val="28"/>
          <w:szCs w:val="28"/>
          <w:vertAlign w:val="subscript"/>
          <w:lang w:val="en-US"/>
        </w:rPr>
        <w:t>p</w:t>
      </w:r>
      <w:proofErr w:type="spellEnd"/>
      <w:r w:rsidRPr="00130479">
        <w:rPr>
          <w:sz w:val="28"/>
          <w:szCs w:val="28"/>
          <w:vertAlign w:val="subscript"/>
        </w:rPr>
        <w:t>/2</w:t>
      </w:r>
      <w:r>
        <w:rPr>
          <w:sz w:val="28"/>
          <w:szCs w:val="28"/>
          <w:vertAlign w:val="subscript"/>
        </w:rPr>
        <w:t xml:space="preserve"> </w:t>
      </w:r>
      <w:r w:rsidRPr="007D3E5B">
        <w:rPr>
          <w:rFonts w:ascii="Cambria Math" w:hAnsi="Cambria Math" w:cs="Cambria Math"/>
          <w:sz w:val="28"/>
          <w:szCs w:val="28"/>
        </w:rPr>
        <w:t>𝙎</w:t>
      </w:r>
    </w:p>
    <w:p w:rsidR="00CA635C" w:rsidRDefault="00CA635C" w:rsidP="00CA635C">
      <w:pPr>
        <w:pStyle w:val="formattext"/>
        <w:numPr>
          <w:ilvl w:val="2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30479">
        <w:rPr>
          <w:sz w:val="28"/>
          <w:szCs w:val="28"/>
        </w:rPr>
        <w:t xml:space="preserve">реднее </w:t>
      </w:r>
      <w:proofErr w:type="spellStart"/>
      <w:r w:rsidRPr="00130479">
        <w:rPr>
          <w:sz w:val="28"/>
          <w:szCs w:val="28"/>
        </w:rPr>
        <w:t>квадратическое</w:t>
      </w:r>
      <w:proofErr w:type="spellEnd"/>
      <w:r w:rsidRPr="00130479">
        <w:rPr>
          <w:sz w:val="28"/>
          <w:szCs w:val="28"/>
        </w:rPr>
        <w:t xml:space="preserve"> отк</w:t>
      </w:r>
      <w:r>
        <w:rPr>
          <w:sz w:val="28"/>
          <w:szCs w:val="28"/>
        </w:rPr>
        <w:t>лонение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096"/>
        <w:gridCol w:w="3115"/>
      </w:tblGrid>
      <w:tr w:rsidR="00CA635C" w:rsidRPr="009D7F44" w:rsidTr="005C4376">
        <w:tc>
          <w:tcPr>
            <w:tcW w:w="1134" w:type="dxa"/>
          </w:tcPr>
          <w:p w:rsidR="00CA635C" w:rsidRPr="009D7F44" w:rsidRDefault="00CA635C" w:rsidP="005C4376">
            <w:pPr>
              <w:pStyle w:val="formattext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5096" w:type="dxa"/>
          </w:tcPr>
          <w:p w:rsidR="00CA635C" w:rsidRPr="009D7F44" w:rsidRDefault="00CA635C" w:rsidP="005C4376">
            <w:pPr>
              <w:pStyle w:val="formattext"/>
              <w:spacing w:before="0" w:beforeAutospacing="0" w:after="0" w:afterAutospacing="0" w:line="360" w:lineRule="auto"/>
              <w:ind w:firstLine="709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en-US"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en-US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=1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n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eastAsia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x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vertAlign w:val="subscript"/>
                                        </w:rPr>
                                        <m:t xml:space="preserve"> 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 xml:space="preserve">– </m:t>
                                  </m:r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x</m:t>
                                      </m:r>
                                    </m:e>
                                  </m:acc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num>
                    <m:den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(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n-</m:t>
                      </m:r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1)</m:t>
                      </m:r>
                    </m:den>
                  </m:f>
                </m:e>
              </m:rad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=_________</m:t>
              </m:r>
            </m:oMath>
            <w:r w:rsidRPr="009D7F44">
              <w:rPr>
                <w:sz w:val="28"/>
                <w:szCs w:val="28"/>
                <w:lang w:eastAsia="en-US"/>
              </w:rPr>
              <w:t>см</w:t>
            </w:r>
          </w:p>
        </w:tc>
        <w:tc>
          <w:tcPr>
            <w:tcW w:w="3115" w:type="dxa"/>
          </w:tcPr>
          <w:p w:rsidR="00CA635C" w:rsidRPr="009D7F44" w:rsidRDefault="00CA635C" w:rsidP="005C4376">
            <w:pPr>
              <w:pStyle w:val="formattext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CA635C" w:rsidRPr="00130479" w:rsidRDefault="00CA635C" w:rsidP="00CA635C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130479">
        <w:rPr>
          <w:sz w:val="28"/>
          <w:szCs w:val="28"/>
          <w:lang w:val="en-US"/>
        </w:rPr>
        <w:t>Z</w:t>
      </w:r>
      <w:r w:rsidRPr="00130479">
        <w:rPr>
          <w:sz w:val="28"/>
          <w:szCs w:val="28"/>
          <w:vertAlign w:val="subscript"/>
          <w:lang w:val="en-US"/>
        </w:rPr>
        <w:t>p</w:t>
      </w:r>
      <w:proofErr w:type="spellEnd"/>
      <w:r w:rsidRPr="00130479">
        <w:rPr>
          <w:sz w:val="28"/>
          <w:szCs w:val="28"/>
          <w:vertAlign w:val="subscript"/>
        </w:rPr>
        <w:t xml:space="preserve">/2 </w:t>
      </w:r>
      <w:r w:rsidRPr="00130479">
        <w:rPr>
          <w:sz w:val="28"/>
          <w:szCs w:val="28"/>
        </w:rPr>
        <w:t xml:space="preserve">- верхний </w:t>
      </w:r>
      <w:proofErr w:type="spellStart"/>
      <w:r w:rsidRPr="00130479">
        <w:rPr>
          <w:sz w:val="28"/>
          <w:szCs w:val="28"/>
        </w:rPr>
        <w:t>квантель</w:t>
      </w:r>
      <w:proofErr w:type="spellEnd"/>
      <w:r w:rsidRPr="00130479">
        <w:rPr>
          <w:sz w:val="28"/>
          <w:szCs w:val="28"/>
        </w:rPr>
        <w:t xml:space="preserve"> распределения нормированной функции Лапл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са, отвечающей вероятности Р/2 определяют из таблицы 1.3.</w:t>
      </w:r>
      <w:proofErr w:type="gramEnd"/>
      <w:r>
        <w:rPr>
          <w:sz w:val="28"/>
          <w:szCs w:val="28"/>
        </w:rPr>
        <w:t xml:space="preserve"> и 1.4.</w:t>
      </w:r>
    </w:p>
    <w:p w:rsidR="00CA635C" w:rsidRPr="00130479" w:rsidRDefault="00CA635C" w:rsidP="00CA635C">
      <w:pPr>
        <w:pStyle w:val="formattext"/>
        <w:numPr>
          <w:ilvl w:val="2"/>
          <w:numId w:val="1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130479">
        <w:rPr>
          <w:sz w:val="28"/>
          <w:szCs w:val="28"/>
        </w:rPr>
        <w:t>При несоблюдении</w:t>
      </w:r>
      <w:r>
        <w:rPr>
          <w:sz w:val="28"/>
          <w:szCs w:val="28"/>
        </w:rPr>
        <w:t xml:space="preserve"> одного из критериев, считают, </w:t>
      </w:r>
      <w:r w:rsidRPr="00130479">
        <w:rPr>
          <w:sz w:val="28"/>
          <w:szCs w:val="28"/>
        </w:rPr>
        <w:t xml:space="preserve">что результаты измерений не соответствуют </w:t>
      </w:r>
      <w:proofErr w:type="gramStart"/>
      <w:r w:rsidRPr="00130479">
        <w:rPr>
          <w:sz w:val="28"/>
          <w:szCs w:val="28"/>
        </w:rPr>
        <w:t>нормальному</w:t>
      </w:r>
      <w:proofErr w:type="gramEnd"/>
      <w:r w:rsidRPr="00130479">
        <w:rPr>
          <w:sz w:val="28"/>
          <w:szCs w:val="28"/>
        </w:rPr>
        <w:t>.</w:t>
      </w:r>
    </w:p>
    <w:p w:rsidR="00CA635C" w:rsidRPr="00130479" w:rsidRDefault="00CA635C" w:rsidP="00CA635C">
      <w:pPr>
        <w:pStyle w:val="a3"/>
        <w:widowControl w:val="0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130479">
        <w:rPr>
          <w:rFonts w:ascii="Times New Roman" w:hAnsi="Times New Roman"/>
          <w:sz w:val="28"/>
          <w:szCs w:val="28"/>
        </w:rPr>
        <w:t>оверительные границы случайной погрешн</w:t>
      </w:r>
      <w:r>
        <w:rPr>
          <w:rFonts w:ascii="Times New Roman" w:hAnsi="Times New Roman"/>
          <w:sz w:val="28"/>
          <w:szCs w:val="28"/>
        </w:rPr>
        <w:t>ости оценки измеряемой величины: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387"/>
        <w:gridCol w:w="3115"/>
      </w:tblGrid>
      <w:tr w:rsidR="00CA635C" w:rsidTr="005C4376">
        <w:tc>
          <w:tcPr>
            <w:tcW w:w="1843" w:type="dxa"/>
          </w:tcPr>
          <w:p w:rsidR="00CA635C" w:rsidRDefault="00CA635C" w:rsidP="005C4376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387" w:type="dxa"/>
          </w:tcPr>
          <w:p w:rsidR="00CA635C" w:rsidRDefault="00CA635C" w:rsidP="005C4376">
            <w:pPr>
              <w:spacing w:line="360" w:lineRule="auto"/>
              <w:jc w:val="both"/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ε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q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S</m:t>
                    </m:r>
                  </m:e>
                  <m:sub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</m:acc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=±__________см</m:t>
                </m:r>
              </m:oMath>
            </m:oMathPara>
          </w:p>
        </w:tc>
        <w:tc>
          <w:tcPr>
            <w:tcW w:w="3115" w:type="dxa"/>
          </w:tcPr>
          <w:p w:rsidR="00CA635C" w:rsidRDefault="00CA635C" w:rsidP="005C43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</w:tbl>
    <w:p w:rsidR="00CA635C" w:rsidRDefault="00CA635C" w:rsidP="00CA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proofErr w:type="spellStart"/>
      <w:r>
        <w:rPr>
          <w:sz w:val="28"/>
          <w:szCs w:val="28"/>
          <w:lang w:val="en-US"/>
        </w:rPr>
        <w:t>t</w:t>
      </w:r>
      <w:r w:rsidRPr="005B0997">
        <w:rPr>
          <w:sz w:val="28"/>
          <w:szCs w:val="28"/>
          <w:vertAlign w:val="subscript"/>
          <w:lang w:val="en-US"/>
        </w:rPr>
        <w:t>q</w:t>
      </w:r>
      <w:proofErr w:type="spellEnd"/>
      <w:r w:rsidRPr="00130479">
        <w:rPr>
          <w:sz w:val="28"/>
          <w:szCs w:val="28"/>
        </w:rPr>
        <w:t xml:space="preserve"> – коэффициент Стьюдента, который зависит от доверительной вероя</w:t>
      </w:r>
      <w:r w:rsidRPr="00130479">
        <w:rPr>
          <w:sz w:val="28"/>
          <w:szCs w:val="28"/>
        </w:rPr>
        <w:t>т</w:t>
      </w:r>
      <w:r w:rsidRPr="00130479">
        <w:rPr>
          <w:sz w:val="28"/>
          <w:szCs w:val="28"/>
        </w:rPr>
        <w:t xml:space="preserve">ности </w:t>
      </w:r>
      <w:proofErr w:type="gramStart"/>
      <w:r w:rsidRPr="00130479">
        <w:rPr>
          <w:sz w:val="28"/>
          <w:szCs w:val="28"/>
          <w:lang w:val="en-US"/>
        </w:rPr>
        <w:t>P</w:t>
      </w:r>
      <w:proofErr w:type="gramEnd"/>
      <w:r>
        <w:rPr>
          <w:sz w:val="28"/>
          <w:szCs w:val="28"/>
          <w:vertAlign w:val="subscript"/>
        </w:rPr>
        <w:t>д</w:t>
      </w:r>
      <w:r w:rsidRPr="00130479">
        <w:rPr>
          <w:sz w:val="28"/>
          <w:szCs w:val="28"/>
        </w:rPr>
        <w:t xml:space="preserve">, число степеней свободы </w:t>
      </w:r>
      <w:r w:rsidRPr="00130479">
        <w:rPr>
          <w:i/>
          <w:sz w:val="28"/>
          <w:szCs w:val="28"/>
          <w:lang w:val="en-US"/>
        </w:rPr>
        <w:t>f</w:t>
      </w:r>
      <w:r w:rsidRPr="00130479">
        <w:rPr>
          <w:i/>
          <w:sz w:val="28"/>
          <w:szCs w:val="28"/>
        </w:rPr>
        <w:t>=</w:t>
      </w:r>
      <w:r w:rsidRPr="00130479">
        <w:rPr>
          <w:i/>
          <w:sz w:val="28"/>
          <w:szCs w:val="28"/>
          <w:lang w:val="en-US"/>
        </w:rPr>
        <w:t>n</w:t>
      </w:r>
      <w:r w:rsidRPr="00130479">
        <w:rPr>
          <w:i/>
          <w:sz w:val="28"/>
          <w:szCs w:val="28"/>
        </w:rPr>
        <w:t>-1</w:t>
      </w:r>
      <w:r>
        <w:rPr>
          <w:sz w:val="28"/>
          <w:szCs w:val="28"/>
        </w:rPr>
        <w:t xml:space="preserve">, (см. Приложение В);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vertAlign w:val="subscript"/>
              </w:rPr>
            </m:ctrlPr>
          </m:sSubPr>
          <m:e>
            <m:r>
              <m:rPr>
                <m:scr m:val="sans-serif"/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S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  <w:vertAlign w:val="subscript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vertAlign w:val="subscript"/>
                    <w:lang w:val="en-US"/>
                  </w:rPr>
                  <m:t>x</m:t>
                </m:r>
              </m:e>
            </m:acc>
          </m:sub>
        </m:sSub>
      </m:oMath>
      <w:r w:rsidRPr="00130479">
        <w:rPr>
          <w:sz w:val="28"/>
          <w:szCs w:val="28"/>
        </w:rPr>
        <w:t xml:space="preserve"> – среднее квадратическое отклонение</w:t>
      </w:r>
      <w:r>
        <w:rPr>
          <w:sz w:val="28"/>
          <w:szCs w:val="28"/>
        </w:rPr>
        <w:t xml:space="preserve"> для среднего значения</w:t>
      </w:r>
      <w:r w:rsidRPr="00130479">
        <w:rPr>
          <w:sz w:val="28"/>
          <w:szCs w:val="28"/>
        </w:rPr>
        <w:t xml:space="preserve">; </w:t>
      </w:r>
    </w:p>
    <w:p w:rsidR="00CA635C" w:rsidRPr="00802EB5" w:rsidRDefault="00CA635C" w:rsidP="00CA635C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Доверительные границы Θ </w:t>
      </w:r>
      <w:proofErr w:type="spellStart"/>
      <w:r>
        <w:rPr>
          <w:rFonts w:ascii="Times New Roman" w:hAnsi="Times New Roman"/>
          <w:sz w:val="28"/>
          <w:szCs w:val="28"/>
        </w:rPr>
        <w:t>не</w:t>
      </w:r>
      <w:r w:rsidRPr="00802EB5">
        <w:rPr>
          <w:rFonts w:ascii="Times New Roman" w:hAnsi="Times New Roman"/>
          <w:sz w:val="28"/>
          <w:szCs w:val="28"/>
        </w:rPr>
        <w:t>исключенной</w:t>
      </w:r>
      <w:proofErr w:type="spellEnd"/>
      <w:r w:rsidRPr="00802EB5">
        <w:rPr>
          <w:rFonts w:ascii="Times New Roman" w:hAnsi="Times New Roman"/>
          <w:sz w:val="28"/>
          <w:szCs w:val="28"/>
        </w:rPr>
        <w:t xml:space="preserve"> систематической погрешн</w:t>
      </w:r>
      <w:r w:rsidRPr="00802EB5">
        <w:rPr>
          <w:rFonts w:ascii="Times New Roman" w:hAnsi="Times New Roman"/>
          <w:sz w:val="28"/>
          <w:szCs w:val="28"/>
        </w:rPr>
        <w:t>о</w:t>
      </w:r>
      <w:r w:rsidRPr="00802EB5">
        <w:rPr>
          <w:rFonts w:ascii="Times New Roman" w:hAnsi="Times New Roman"/>
          <w:sz w:val="28"/>
          <w:szCs w:val="28"/>
        </w:rPr>
        <w:t>сти</w:t>
      </w:r>
      <w:r>
        <w:rPr>
          <w:rFonts w:ascii="Times New Roman" w:hAnsi="Times New Roman"/>
          <w:sz w:val="28"/>
          <w:szCs w:val="28"/>
        </w:rPr>
        <w:t xml:space="preserve"> (НСП) оценки измеряемой величины: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4103"/>
        <w:gridCol w:w="3115"/>
      </w:tblGrid>
      <w:tr w:rsidR="00CA635C" w:rsidTr="005C4376">
        <w:tc>
          <w:tcPr>
            <w:tcW w:w="2127" w:type="dxa"/>
          </w:tcPr>
          <w:p w:rsidR="00CA635C" w:rsidRDefault="00CA635C" w:rsidP="005C437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03" w:type="dxa"/>
          </w:tcPr>
          <w:p w:rsidR="00CA635C" w:rsidRPr="00B67313" w:rsidRDefault="00CA635C" w:rsidP="005C4376">
            <w:pPr>
              <w:shd w:val="clear" w:color="auto" w:fill="FFFFFF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130479">
              <w:rPr>
                <w:sz w:val="28"/>
                <w:szCs w:val="28"/>
              </w:rPr>
              <w:t>Θ</w:t>
            </w:r>
            <w:r w:rsidRPr="00130479">
              <w:rPr>
                <w:rFonts w:ascii="Cambria Math" w:hAnsi="Cambria Math" w:cs="Cambria Math"/>
                <w:sz w:val="28"/>
                <w:szCs w:val="28"/>
                <w:vertAlign w:val="subscript"/>
              </w:rPr>
              <w:t>⅀</w:t>
            </w:r>
            <w:r w:rsidRPr="00130479">
              <w:rPr>
                <w:sz w:val="28"/>
                <w:szCs w:val="28"/>
              </w:rPr>
              <w:t xml:space="preserve"> = ±</w:t>
            </w:r>
            <w:r w:rsidRPr="00130479">
              <w:rPr>
                <w:rFonts w:ascii="Cambria Math" w:hAnsi="Cambria Math" w:cs="Cambria Math"/>
                <w:sz w:val="28"/>
                <w:szCs w:val="28"/>
              </w:rPr>
              <w:t>⅀</w:t>
            </w:r>
            <w:r w:rsidRPr="00130479">
              <w:rPr>
                <w:sz w:val="28"/>
                <w:szCs w:val="28"/>
              </w:rPr>
              <w:t xml:space="preserve"> Θ</w:t>
            </w:r>
            <w:proofErr w:type="spellStart"/>
            <w:r w:rsidRPr="001F48C4">
              <w:rPr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>
              <w:rPr>
                <w:sz w:val="28"/>
                <w:szCs w:val="28"/>
              </w:rPr>
              <w:t>= ±0,1 см</w:t>
            </w:r>
          </w:p>
        </w:tc>
        <w:tc>
          <w:tcPr>
            <w:tcW w:w="3115" w:type="dxa"/>
          </w:tcPr>
          <w:p w:rsidR="00CA635C" w:rsidRDefault="00CA635C" w:rsidP="005C437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CA635C" w:rsidRDefault="00CA635C" w:rsidP="00CA63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НСП средства измерений: </w:t>
      </w:r>
      <w:r w:rsidRPr="00130479">
        <w:rPr>
          <w:sz w:val="28"/>
          <w:szCs w:val="28"/>
        </w:rPr>
        <w:t>Θ</w:t>
      </w:r>
      <w:proofErr w:type="spellStart"/>
      <w:r w:rsidRPr="00130479"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</w:rPr>
        <w:t xml:space="preserve">= </w:t>
      </w:r>
      <w:r w:rsidRPr="00130479">
        <w:rPr>
          <w:sz w:val="28"/>
          <w:szCs w:val="28"/>
        </w:rPr>
        <w:t>±0,05мм</w:t>
      </w:r>
      <w:r>
        <w:rPr>
          <w:sz w:val="28"/>
          <w:szCs w:val="28"/>
        </w:rPr>
        <w:t xml:space="preserve"> – для штангенциркуля,</w:t>
      </w:r>
    </w:p>
    <w:p w:rsidR="00CA635C" w:rsidRDefault="00CA635C" w:rsidP="00CA63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0479">
        <w:rPr>
          <w:sz w:val="28"/>
          <w:szCs w:val="28"/>
        </w:rPr>
        <w:t>Θ</w:t>
      </w:r>
      <w:proofErr w:type="spellStart"/>
      <w:r w:rsidRPr="00130479"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</w:rPr>
        <w:t xml:space="preserve">= ±1 </w:t>
      </w:r>
      <w:r w:rsidRPr="00130479">
        <w:rPr>
          <w:sz w:val="28"/>
          <w:szCs w:val="28"/>
        </w:rPr>
        <w:t>мм</w:t>
      </w:r>
      <w:r>
        <w:rPr>
          <w:sz w:val="28"/>
          <w:szCs w:val="28"/>
        </w:rPr>
        <w:t xml:space="preserve"> – для линейки.</w:t>
      </w:r>
    </w:p>
    <w:p w:rsidR="00CA635C" w:rsidRDefault="00CA635C" w:rsidP="00CA635C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D7F44">
        <w:rPr>
          <w:rFonts w:ascii="Times New Roman" w:hAnsi="Times New Roman"/>
          <w:sz w:val="28"/>
          <w:szCs w:val="28"/>
        </w:rPr>
        <w:t xml:space="preserve"> Среднее </w:t>
      </w:r>
      <w:proofErr w:type="spellStart"/>
      <w:r w:rsidRPr="009D7F44">
        <w:rPr>
          <w:rFonts w:ascii="Times New Roman" w:hAnsi="Times New Roman"/>
          <w:sz w:val="28"/>
          <w:szCs w:val="28"/>
        </w:rPr>
        <w:t>квадратическое</w:t>
      </w:r>
      <w:proofErr w:type="spellEnd"/>
      <w:r w:rsidRPr="009D7F44">
        <w:rPr>
          <w:rFonts w:ascii="Times New Roman" w:hAnsi="Times New Roman"/>
          <w:sz w:val="28"/>
          <w:szCs w:val="28"/>
        </w:rPr>
        <w:t xml:space="preserve"> отклонение </w:t>
      </w:r>
      <w:proofErr w:type="spellStart"/>
      <w:r>
        <w:rPr>
          <w:rFonts w:ascii="Times New Roman" w:hAnsi="Times New Roman"/>
          <w:sz w:val="28"/>
          <w:szCs w:val="28"/>
        </w:rPr>
        <w:t>не</w:t>
      </w:r>
      <w:r w:rsidRPr="00802EB5">
        <w:rPr>
          <w:rFonts w:ascii="Times New Roman" w:hAnsi="Times New Roman"/>
          <w:sz w:val="28"/>
          <w:szCs w:val="28"/>
        </w:rPr>
        <w:t>исключенной</w:t>
      </w:r>
      <w:proofErr w:type="spellEnd"/>
      <w:r w:rsidRPr="00802EB5">
        <w:rPr>
          <w:rFonts w:ascii="Times New Roman" w:hAnsi="Times New Roman"/>
          <w:sz w:val="28"/>
          <w:szCs w:val="28"/>
        </w:rPr>
        <w:t xml:space="preserve"> систематической погрешности</w:t>
      </w:r>
      <w:r>
        <w:rPr>
          <w:rFonts w:ascii="Times New Roman" w:hAnsi="Times New Roman"/>
          <w:sz w:val="28"/>
          <w:szCs w:val="28"/>
        </w:rPr>
        <w:t xml:space="preserve"> (НСП)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Ɵ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оценки измеряемой величины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245"/>
        <w:gridCol w:w="3115"/>
      </w:tblGrid>
      <w:tr w:rsidR="00CA635C" w:rsidTr="005C4376">
        <w:tc>
          <w:tcPr>
            <w:tcW w:w="1985" w:type="dxa"/>
          </w:tcPr>
          <w:p w:rsidR="00CA635C" w:rsidRDefault="00CA635C" w:rsidP="005C437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45" w:type="dxa"/>
          </w:tcPr>
          <w:p w:rsidR="00CA635C" w:rsidRDefault="00CA635C" w:rsidP="005C4376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cr m:val="sans-serif"/>
                        <m:sty m:val="p"/>
                      </m:rPr>
                      <w:rPr>
                        <w:rFonts w:ascii="Cambria Math" w:hAnsi="Cambria Math" w:cs="Cambria Math"/>
                        <w:sz w:val="26"/>
                        <w:szCs w:val="26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vertAlign w:val="subscript"/>
                      </w:rPr>
                      <m:t>Θ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Θ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⅀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√3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=___________см</m:t>
                </m:r>
              </m:oMath>
            </m:oMathPara>
          </w:p>
        </w:tc>
        <w:tc>
          <w:tcPr>
            <w:tcW w:w="3115" w:type="dxa"/>
          </w:tcPr>
          <w:p w:rsidR="00CA635C" w:rsidRDefault="00CA635C" w:rsidP="005C437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CA635C" w:rsidRPr="00341CD0" w:rsidRDefault="00CA635C" w:rsidP="00CA635C">
      <w:pPr>
        <w:pStyle w:val="a3"/>
        <w:widowControl w:val="0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41CD0">
        <w:rPr>
          <w:rFonts w:ascii="Times New Roman" w:hAnsi="Times New Roman"/>
          <w:sz w:val="28"/>
          <w:szCs w:val="28"/>
        </w:rPr>
        <w:t>Границы погрешности оценки измеряемой величины ∆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954"/>
        <w:gridCol w:w="3115"/>
      </w:tblGrid>
      <w:tr w:rsidR="00CA635C" w:rsidTr="005C4376">
        <w:trPr>
          <w:trHeight w:val="587"/>
        </w:trPr>
        <w:tc>
          <w:tcPr>
            <w:tcW w:w="1276" w:type="dxa"/>
          </w:tcPr>
          <w:p w:rsidR="00CA635C" w:rsidRDefault="00CA635C" w:rsidP="005C437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54" w:type="dxa"/>
          </w:tcPr>
          <w:p w:rsidR="00CA635C" w:rsidRPr="008D461E" w:rsidRDefault="00CA635C" w:rsidP="005C4376">
            <w:pPr>
              <w:shd w:val="clear" w:color="auto" w:fill="FFFFFF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130479">
              <w:rPr>
                <w:sz w:val="28"/>
                <w:szCs w:val="28"/>
              </w:rPr>
              <w:t xml:space="preserve">∆ = </w:t>
            </w:r>
            <w:r w:rsidRPr="008D461E">
              <w:rPr>
                <w:i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130479">
              <w:rPr>
                <w:rFonts w:ascii="Cambria Math" w:hAnsi="Cambria Math" w:cs="Cambria Math"/>
                <w:sz w:val="28"/>
                <w:szCs w:val="28"/>
              </w:rPr>
              <w:t>𝙎</w:t>
            </w:r>
            <w:r w:rsidRPr="00130479">
              <w:rPr>
                <w:rFonts w:ascii="Cambria Math" w:hAnsi="Cambria Math" w:cs="Cambria Math"/>
                <w:sz w:val="28"/>
                <w:szCs w:val="28"/>
                <w:vertAlign w:val="subscript"/>
              </w:rPr>
              <w:t>⅀</w:t>
            </w:r>
            <w:r>
              <w:rPr>
                <w:rFonts w:ascii="Cambria Math" w:hAnsi="Cambria Math" w:cs="Cambria Math"/>
                <w:sz w:val="28"/>
                <w:szCs w:val="28"/>
              </w:rPr>
              <w:t>=±__________</w:t>
            </w:r>
            <w:proofErr w:type="gramStart"/>
            <w:r>
              <w:rPr>
                <w:rFonts w:ascii="Cambria Math" w:hAnsi="Cambria Math" w:cs="Cambria Math"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3115" w:type="dxa"/>
          </w:tcPr>
          <w:p w:rsidR="00CA635C" w:rsidRDefault="00CA635C" w:rsidP="005C437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CA635C" w:rsidRPr="00341CD0" w:rsidRDefault="00CA635C" w:rsidP="00CA635C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1CD0">
        <w:rPr>
          <w:rFonts w:ascii="Times New Roman" w:hAnsi="Times New Roman"/>
          <w:sz w:val="28"/>
          <w:szCs w:val="28"/>
        </w:rPr>
        <w:t xml:space="preserve"> Суммарное среднее </w:t>
      </w:r>
      <w:proofErr w:type="spellStart"/>
      <w:r w:rsidRPr="00341CD0">
        <w:rPr>
          <w:rFonts w:ascii="Times New Roman" w:hAnsi="Times New Roman"/>
          <w:sz w:val="28"/>
          <w:szCs w:val="28"/>
        </w:rPr>
        <w:t>квадратическое</w:t>
      </w:r>
      <w:proofErr w:type="spellEnd"/>
      <w:r w:rsidRPr="00341CD0">
        <w:rPr>
          <w:rFonts w:ascii="Times New Roman" w:hAnsi="Times New Roman"/>
          <w:sz w:val="28"/>
          <w:szCs w:val="28"/>
        </w:rPr>
        <w:t xml:space="preserve"> отклонение</w:t>
      </w:r>
      <w:r w:rsidRPr="009D7F44">
        <w:rPr>
          <w:rFonts w:ascii="Cambria Math" w:hAnsi="Cambria Math" w:cs="Cambria Math"/>
          <w:sz w:val="28"/>
          <w:szCs w:val="28"/>
        </w:rPr>
        <w:t xml:space="preserve"> </w:t>
      </w:r>
      <w:r w:rsidRPr="00130479">
        <w:rPr>
          <w:rFonts w:ascii="Cambria Math" w:hAnsi="Cambria Math" w:cs="Cambria Math"/>
          <w:sz w:val="28"/>
          <w:szCs w:val="28"/>
        </w:rPr>
        <w:t>𝙎</w:t>
      </w:r>
      <w:r w:rsidRPr="00130479">
        <w:rPr>
          <w:rFonts w:ascii="Cambria Math" w:hAnsi="Cambria Math" w:cs="Cambria Math"/>
          <w:sz w:val="28"/>
          <w:szCs w:val="28"/>
          <w:vertAlign w:val="subscript"/>
        </w:rPr>
        <w:t>⅀</w:t>
      </w:r>
      <w:r>
        <w:rPr>
          <w:rFonts w:ascii="Cambria Math" w:hAnsi="Cambria Math" w:cs="Cambria Math"/>
          <w:sz w:val="28"/>
          <w:szCs w:val="28"/>
          <w:vertAlign w:val="subscript"/>
        </w:rPr>
        <w:t xml:space="preserve"> </w:t>
      </w:r>
      <w:r w:rsidRPr="00341CD0">
        <w:rPr>
          <w:rFonts w:ascii="Times New Roman" w:hAnsi="Times New Roman"/>
          <w:sz w:val="28"/>
          <w:szCs w:val="28"/>
        </w:rPr>
        <w:t>оценки измеряемой величины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820"/>
        <w:gridCol w:w="3115"/>
      </w:tblGrid>
      <w:tr w:rsidR="00CA635C" w:rsidTr="005C4376">
        <w:tc>
          <w:tcPr>
            <w:tcW w:w="2410" w:type="dxa"/>
          </w:tcPr>
          <w:p w:rsidR="00CA635C" w:rsidRPr="00341CD0" w:rsidRDefault="00CA635C" w:rsidP="005C437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CA635C" w:rsidRDefault="00CA635C" w:rsidP="005C437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Cambria Math"/>
                        <w:sz w:val="26"/>
                        <w:szCs w:val="26"/>
                      </w:rPr>
                      <m:t>⅀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=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b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m:rPr>
                                <m:scr m:val="sans-serif"/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p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Θ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b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m:rPr>
                                <m:scr m:val="sans-serif"/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p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sub>
                    </m:sSub>
                  </m:e>
                </m:rad>
                <m:r>
                  <w:rPr>
                    <w:rFonts w:ascii="Cambria Math" w:hAnsi="Cambria Math"/>
                    <w:sz w:val="26"/>
                    <w:szCs w:val="26"/>
                  </w:rPr>
                  <m:t>=_________см</m:t>
                </m:r>
              </m:oMath>
            </m:oMathPara>
          </w:p>
        </w:tc>
        <w:tc>
          <w:tcPr>
            <w:tcW w:w="3115" w:type="dxa"/>
          </w:tcPr>
          <w:p w:rsidR="00CA635C" w:rsidRDefault="00CA635C" w:rsidP="005C437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CA635C" w:rsidRPr="00130479" w:rsidRDefault="00CA635C" w:rsidP="00CA635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41CD0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эффициент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8D461E">
        <w:rPr>
          <w:rFonts w:ascii="Times New Roman" w:hAnsi="Times New Roman"/>
          <w:i/>
          <w:sz w:val="28"/>
          <w:szCs w:val="28"/>
        </w:rPr>
        <w:t>К</w:t>
      </w:r>
      <w:proofErr w:type="gramEnd"/>
      <w:r w:rsidRPr="00341CD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       </w:t>
      </w:r>
      <m:oMath>
        <m:r>
          <w:rPr>
            <w:rFonts w:ascii="Cambria Math" w:hAnsi="Cambria Math"/>
            <w:sz w:val="26"/>
            <w:szCs w:val="26"/>
          </w:rPr>
          <m:t>K=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ԑ+Θ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m:rPr>
                    <m:scr m:val="sans-serif"/>
                  </m:rPr>
                  <w:rPr>
                    <w:rFonts w:ascii="Cambria Math" w:hAnsi="Cambria Math"/>
                    <w:sz w:val="26"/>
                    <w:szCs w:val="26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х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Θ</m:t>
                </m:r>
              </m:sub>
            </m:sSub>
          </m:den>
        </m:f>
        <m:r>
          <w:rPr>
            <w:rFonts w:ascii="Cambria Math" w:hAnsi="Cambria Math"/>
            <w:sz w:val="26"/>
            <w:szCs w:val="26"/>
          </w:rPr>
          <m:t>=__________см</m:t>
        </m:r>
      </m:oMath>
      <w:r>
        <w:rPr>
          <w:rFonts w:ascii="Times New Roman" w:hAnsi="Times New Roman"/>
          <w:sz w:val="28"/>
          <w:szCs w:val="28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w:br/>
        </m:r>
      </m:oMath>
      <w:r w:rsidRPr="00C77656">
        <w:rPr>
          <w:rFonts w:ascii="Times New Roman" w:hAnsi="Times New Roman"/>
          <w:sz w:val="28"/>
          <w:szCs w:val="28"/>
        </w:rPr>
        <w:t>Окончательный результат измерений записывают в виде:</w:t>
      </w:r>
    </w:p>
    <w:p w:rsidR="00CA635C" w:rsidRPr="00130479" w:rsidRDefault="00CA635C" w:rsidP="00CA635C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130479">
        <w:rPr>
          <w:rStyle w:val="Bodytext13pt"/>
          <w:sz w:val="28"/>
          <w:szCs w:val="28"/>
        </w:rPr>
        <w:t xml:space="preserve">а) </w:t>
      </w:r>
      <w:r w:rsidRPr="00130479">
        <w:rPr>
          <w:rStyle w:val="Bodytext13pt"/>
          <w:sz w:val="28"/>
          <w:szCs w:val="28"/>
          <w:lang w:val="en-US"/>
        </w:rPr>
        <w:t>x</w:t>
      </w:r>
      <w:r w:rsidRPr="00130479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</w:t>
      </w:r>
      <w:r w:rsidRPr="00130479">
        <w:rPr>
          <w:sz w:val="28"/>
          <w:szCs w:val="28"/>
        </w:rPr>
        <w:t xml:space="preserve"> </w:t>
      </w:r>
      <w:r w:rsidRPr="00130479">
        <w:rPr>
          <w:sz w:val="28"/>
          <w:szCs w:val="28"/>
        </w:rPr>
        <w:fldChar w:fldCharType="begin"/>
      </w:r>
      <w:r w:rsidRPr="00130479">
        <w:rPr>
          <w:sz w:val="28"/>
          <w:szCs w:val="28"/>
        </w:rPr>
        <w:instrText xml:space="preserve"> QUOTE </w:instrText>
      </w:r>
      <w:r w:rsidRPr="00130479">
        <w:rPr>
          <w:noProof/>
          <w:sz w:val="28"/>
          <w:szCs w:val="28"/>
        </w:rPr>
        <w:drawing>
          <wp:inline distT="0" distB="0" distL="0" distR="0" wp14:anchorId="67F3BAED" wp14:editId="0C56F51C">
            <wp:extent cx="116840" cy="168275"/>
            <wp:effectExtent l="0" t="0" r="0" b="0"/>
            <wp:docPr id="320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479">
        <w:rPr>
          <w:sz w:val="28"/>
          <w:szCs w:val="28"/>
        </w:rPr>
        <w:instrText xml:space="preserve"> </w:instrText>
      </w:r>
      <w:r w:rsidRPr="00130479">
        <w:rPr>
          <w:sz w:val="28"/>
          <w:szCs w:val="28"/>
        </w:rPr>
        <w:fldChar w:fldCharType="separate"/>
      </w:r>
      <m:oMath>
        <m:acc>
          <m:accPr>
            <m:chr m:val="̅"/>
            <m:ctrlPr>
              <w:rPr>
                <w:rFonts w:ascii="Cambria Math" w:hAnsi="Cambria Math"/>
                <w:noProof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x</m:t>
            </m:r>
          </m:e>
        </m:acc>
      </m:oMath>
      <w:r w:rsidRPr="00130479">
        <w:rPr>
          <w:sz w:val="28"/>
          <w:szCs w:val="28"/>
        </w:rPr>
        <w:fldChar w:fldCharType="end"/>
      </w:r>
      <w:r w:rsidRPr="00130479">
        <w:rPr>
          <w:sz w:val="28"/>
          <w:szCs w:val="28"/>
        </w:rPr>
        <w:t xml:space="preserve"> ± ∆(Р) - при нормальном законе распределения значений физ</w:t>
      </w:r>
      <w:proofErr w:type="spellStart"/>
      <w:r w:rsidRPr="00130479">
        <w:rPr>
          <w:sz w:val="28"/>
          <w:szCs w:val="28"/>
        </w:rPr>
        <w:t>и</w:t>
      </w:r>
      <w:r w:rsidRPr="00130479">
        <w:rPr>
          <w:sz w:val="28"/>
          <w:szCs w:val="28"/>
        </w:rPr>
        <w:t>ческой</w:t>
      </w:r>
      <w:proofErr w:type="spellEnd"/>
      <w:r w:rsidRPr="00130479">
        <w:rPr>
          <w:sz w:val="28"/>
          <w:szCs w:val="28"/>
        </w:rPr>
        <w:t xml:space="preserve"> величины;</w:t>
      </w:r>
    </w:p>
    <w:p w:rsidR="00CA635C" w:rsidRPr="00130479" w:rsidRDefault="00CA635C" w:rsidP="00CA635C">
      <w:pPr>
        <w:spacing w:line="360" w:lineRule="auto"/>
        <w:ind w:firstLine="709"/>
        <w:jc w:val="both"/>
        <w:rPr>
          <w:sz w:val="28"/>
          <w:szCs w:val="28"/>
        </w:rPr>
      </w:pPr>
      <w:r w:rsidRPr="00130479">
        <w:rPr>
          <w:rStyle w:val="BodytextItalic1"/>
          <w:sz w:val="28"/>
          <w:szCs w:val="28"/>
        </w:rPr>
        <w:t xml:space="preserve">б) </w:t>
      </w:r>
      <w:r w:rsidRPr="00130479">
        <w:rPr>
          <w:rStyle w:val="BodytextItalic1"/>
          <w:i w:val="0"/>
          <w:iCs w:val="0"/>
          <w:sz w:val="28"/>
          <w:szCs w:val="28"/>
        </w:rPr>
        <w:fldChar w:fldCharType="begin"/>
      </w:r>
      <w:r w:rsidRPr="00130479">
        <w:rPr>
          <w:rStyle w:val="BodytextItalic1"/>
          <w:sz w:val="28"/>
          <w:szCs w:val="28"/>
        </w:rPr>
        <w:instrText xml:space="preserve"> QUOTE </w:instrText>
      </w:r>
      <w:r w:rsidRPr="00130479">
        <w:rPr>
          <w:noProof/>
          <w:sz w:val="28"/>
          <w:szCs w:val="28"/>
        </w:rPr>
        <w:drawing>
          <wp:inline distT="0" distB="0" distL="0" distR="0" wp14:anchorId="2245AAC5" wp14:editId="65B50947">
            <wp:extent cx="116840" cy="168275"/>
            <wp:effectExtent l="0" t="0" r="0" b="0"/>
            <wp:docPr id="322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479">
        <w:rPr>
          <w:rStyle w:val="BodytextItalic1"/>
          <w:sz w:val="28"/>
          <w:szCs w:val="28"/>
        </w:rPr>
        <w:instrText xml:space="preserve"> </w:instrText>
      </w:r>
      <w:r w:rsidRPr="00130479">
        <w:rPr>
          <w:rStyle w:val="BodytextItalic1"/>
          <w:i w:val="0"/>
          <w:iCs w:val="0"/>
          <w:sz w:val="28"/>
          <w:szCs w:val="28"/>
        </w:rPr>
        <w:fldChar w:fldCharType="separate"/>
      </w:r>
      <m:oMath>
        <m:acc>
          <m:accPr>
            <m:chr m:val="̅"/>
            <m:ctrlPr>
              <w:rPr>
                <w:rFonts w:ascii="Cambria Math" w:hAnsi="Cambria Math"/>
                <w:noProof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x</m:t>
            </m:r>
          </m:e>
        </m:acc>
      </m:oMath>
      <w:r w:rsidRPr="00130479">
        <w:rPr>
          <w:rStyle w:val="BodytextItalic1"/>
          <w:i w:val="0"/>
          <w:iCs w:val="0"/>
          <w:sz w:val="28"/>
          <w:szCs w:val="28"/>
        </w:rPr>
        <w:fldChar w:fldCharType="end"/>
      </w:r>
      <w:r w:rsidRPr="00130479">
        <w:rPr>
          <w:rStyle w:val="BodytextItalic1"/>
          <w:sz w:val="28"/>
          <w:szCs w:val="28"/>
        </w:rPr>
        <w:t>,</w:t>
      </w:r>
      <w:r w:rsidRPr="00130479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bPr>
          <m:e>
            <m:r>
              <m:rPr>
                <m:scr m:val="sans-serif"/>
              </m:rPr>
              <w:rPr>
                <w:rFonts w:ascii="Cambria Math" w:hAnsi="Cambria Math" w:cs="Cambria Math"/>
                <w:sz w:val="28"/>
                <w:szCs w:val="28"/>
              </w:rPr>
              <m:t>S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  <w:vertAlign w:val="subscript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х</m:t>
                </m:r>
              </m:e>
            </m:acc>
          </m:sub>
        </m:sSub>
      </m:oMath>
      <w:proofErr w:type="gramStart"/>
      <w:r w:rsidRPr="00130479">
        <w:rPr>
          <w:rStyle w:val="BodytextItalic1"/>
          <w:sz w:val="28"/>
          <w:szCs w:val="28"/>
        </w:rPr>
        <w:t xml:space="preserve"> ,</w:t>
      </w:r>
      <w:proofErr w:type="gramEnd"/>
      <w:r w:rsidRPr="00130479">
        <w:rPr>
          <w:rStyle w:val="BodytextItalic1"/>
          <w:sz w:val="28"/>
          <w:szCs w:val="28"/>
        </w:rPr>
        <w:t xml:space="preserve">п, </w:t>
      </w:r>
      <w:r w:rsidRPr="00130479">
        <w:rPr>
          <w:rStyle w:val="Bodytext13pt"/>
          <w:sz w:val="28"/>
          <w:szCs w:val="28"/>
        </w:rPr>
        <w:t>θ</w:t>
      </w:r>
      <w:r w:rsidRPr="00130479">
        <w:rPr>
          <w:sz w:val="28"/>
          <w:szCs w:val="28"/>
        </w:rPr>
        <w:t xml:space="preserve"> - при отсутствии данных о виде функции распределения составляющих погрешности результата измерений.</w:t>
      </w:r>
    </w:p>
    <w:p w:rsidR="00CA635C" w:rsidRPr="001A3F22" w:rsidRDefault="00CA635C" w:rsidP="00CA635C">
      <w:pPr>
        <w:pStyle w:val="a3"/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C3BCB">
        <w:rPr>
          <w:rFonts w:ascii="Times New Roman" w:hAnsi="Times New Roman"/>
          <w:sz w:val="28"/>
          <w:szCs w:val="28"/>
        </w:rPr>
        <w:t>Расчетные границы погрешности ∆ = ±_______</w:t>
      </w:r>
      <w:proofErr w:type="gramStart"/>
      <w:r w:rsidRPr="005679AA">
        <w:rPr>
          <w:rFonts w:ascii="Times New Roman" w:hAnsi="Times New Roman"/>
          <w:i/>
          <w:sz w:val="28"/>
          <w:szCs w:val="28"/>
        </w:rPr>
        <w:t>мм</w:t>
      </w:r>
      <w:proofErr w:type="gramEnd"/>
      <w:r w:rsidRPr="00AC3BCB">
        <w:rPr>
          <w:rFonts w:ascii="Times New Roman" w:hAnsi="Times New Roman"/>
          <w:sz w:val="28"/>
          <w:szCs w:val="28"/>
        </w:rPr>
        <w:t>, нормированное значение ∆</w:t>
      </w:r>
      <w:r w:rsidRPr="00AC3BCB">
        <w:rPr>
          <w:rFonts w:ascii="Times New Roman" w:hAnsi="Times New Roman"/>
          <w:sz w:val="28"/>
          <w:szCs w:val="28"/>
          <w:vertAlign w:val="subscript"/>
        </w:rPr>
        <w:t>н</w:t>
      </w:r>
      <w:r>
        <w:rPr>
          <w:rFonts w:ascii="Times New Roman" w:hAnsi="Times New Roman"/>
          <w:sz w:val="28"/>
          <w:szCs w:val="28"/>
        </w:rPr>
        <w:t xml:space="preserve"> = ±______</w:t>
      </w:r>
      <w:r w:rsidRPr="00BD7D3B">
        <w:rPr>
          <w:rFonts w:ascii="Times New Roman" w:hAnsi="Times New Roman"/>
          <w:sz w:val="28"/>
          <w:szCs w:val="28"/>
        </w:rPr>
        <w:t xml:space="preserve">  </w:t>
      </w:r>
      <w:r w:rsidRPr="00AC3BCB">
        <w:rPr>
          <w:rFonts w:ascii="Times New Roman" w:hAnsi="Times New Roman"/>
          <w:sz w:val="28"/>
          <w:szCs w:val="28"/>
        </w:rPr>
        <w:t xml:space="preserve"> по ГОСТ 6141-91 «Плитки керамические глазур</w:t>
      </w:r>
      <w:r w:rsidRPr="00AC3BCB">
        <w:rPr>
          <w:rFonts w:ascii="Times New Roman" w:hAnsi="Times New Roman"/>
          <w:sz w:val="28"/>
          <w:szCs w:val="28"/>
        </w:rPr>
        <w:t>о</w:t>
      </w:r>
      <w:r w:rsidRPr="00AC3BCB">
        <w:rPr>
          <w:rFonts w:ascii="Times New Roman" w:hAnsi="Times New Roman"/>
          <w:sz w:val="28"/>
          <w:szCs w:val="28"/>
        </w:rPr>
        <w:t>ванные для внутренней облицовки стен» (см. п.1.3.4 и 1.3.5 ГОСТ 6141-91)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C3BCB">
        <w:rPr>
          <w:rFonts w:ascii="Times New Roman" w:hAnsi="Times New Roman"/>
          <w:sz w:val="28"/>
          <w:szCs w:val="28"/>
        </w:rPr>
        <w:t xml:space="preserve">Таким </w:t>
      </w:r>
      <w:proofErr w:type="gramStart"/>
      <w:r w:rsidRPr="00AC3BCB">
        <w:rPr>
          <w:rFonts w:ascii="Times New Roman" w:hAnsi="Times New Roman"/>
          <w:sz w:val="28"/>
          <w:szCs w:val="28"/>
        </w:rPr>
        <w:t>образом</w:t>
      </w:r>
      <w:proofErr w:type="gramEnd"/>
      <w:r w:rsidRPr="00AC3BCB">
        <w:rPr>
          <w:rFonts w:ascii="Times New Roman" w:hAnsi="Times New Roman"/>
          <w:sz w:val="28"/>
          <w:szCs w:val="28"/>
        </w:rPr>
        <w:t xml:space="preserve"> расчетное значение отклонения соответствует/не соотве</w:t>
      </w:r>
      <w:r w:rsidRPr="00AC3BCB">
        <w:rPr>
          <w:rFonts w:ascii="Times New Roman" w:hAnsi="Times New Roman"/>
          <w:sz w:val="28"/>
          <w:szCs w:val="28"/>
        </w:rPr>
        <w:t>т</w:t>
      </w:r>
      <w:r w:rsidRPr="00AC3BCB">
        <w:rPr>
          <w:rFonts w:ascii="Times New Roman" w:hAnsi="Times New Roman"/>
          <w:sz w:val="28"/>
          <w:szCs w:val="28"/>
        </w:rPr>
        <w:t xml:space="preserve">ствует нормам </w:t>
      </w:r>
      <w:r w:rsidRPr="001A3F22">
        <w:rPr>
          <w:rFonts w:ascii="Times New Roman" w:hAnsi="Times New Roman"/>
          <w:sz w:val="28"/>
          <w:szCs w:val="28"/>
        </w:rPr>
        <w:t>ГОСТ 6141-91.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4509"/>
      </w:tblGrid>
      <w:tr w:rsidR="00CA635C" w:rsidRPr="00B67313" w:rsidTr="005C4376">
        <w:tc>
          <w:tcPr>
            <w:tcW w:w="4836" w:type="dxa"/>
          </w:tcPr>
          <w:p w:rsidR="00CA635C" w:rsidRPr="00B67313" w:rsidRDefault="00CA635C" w:rsidP="005C43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B67313">
              <w:rPr>
                <w:w w:val="99"/>
              </w:rPr>
              <w:t>Факультет</w:t>
            </w:r>
          </w:p>
        </w:tc>
        <w:tc>
          <w:tcPr>
            <w:tcW w:w="4509" w:type="dxa"/>
          </w:tcPr>
          <w:p w:rsidR="00CA635C" w:rsidRPr="00B67313" w:rsidRDefault="00CA635C" w:rsidP="005C43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B67313">
              <w:t>Преподаватель</w:t>
            </w:r>
          </w:p>
        </w:tc>
      </w:tr>
      <w:tr w:rsidR="00CA635C" w:rsidRPr="00B67313" w:rsidTr="005C4376">
        <w:tc>
          <w:tcPr>
            <w:tcW w:w="4836" w:type="dxa"/>
          </w:tcPr>
          <w:p w:rsidR="00CA635C" w:rsidRPr="00B67313" w:rsidRDefault="00CA635C" w:rsidP="005C43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B67313">
              <w:rPr>
                <w:color w:val="000000"/>
                <w:lang w:eastAsia="en-US"/>
              </w:rPr>
              <w:t>____________________________________</w:t>
            </w:r>
          </w:p>
        </w:tc>
        <w:tc>
          <w:tcPr>
            <w:tcW w:w="4509" w:type="dxa"/>
          </w:tcPr>
          <w:p w:rsidR="00CA635C" w:rsidRPr="00B67313" w:rsidRDefault="00CA635C" w:rsidP="005C43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B67313">
              <w:rPr>
                <w:color w:val="000000"/>
                <w:lang w:eastAsia="en-US"/>
              </w:rPr>
              <w:t>_____________________________</w:t>
            </w:r>
          </w:p>
        </w:tc>
      </w:tr>
      <w:tr w:rsidR="00CA635C" w:rsidRPr="00B67313" w:rsidTr="005C4376">
        <w:tc>
          <w:tcPr>
            <w:tcW w:w="4836" w:type="dxa"/>
          </w:tcPr>
          <w:p w:rsidR="00CA635C" w:rsidRPr="00B67313" w:rsidRDefault="00CA635C" w:rsidP="005C43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B67313">
              <w:t>Курс________________________________</w:t>
            </w:r>
          </w:p>
        </w:tc>
        <w:tc>
          <w:tcPr>
            <w:tcW w:w="4509" w:type="dxa"/>
          </w:tcPr>
          <w:p w:rsidR="00CA635C" w:rsidRPr="00B67313" w:rsidRDefault="00CA635C" w:rsidP="005C43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CA635C" w:rsidRPr="00B67313" w:rsidTr="005C4376">
        <w:tc>
          <w:tcPr>
            <w:tcW w:w="4836" w:type="dxa"/>
          </w:tcPr>
          <w:p w:rsidR="00CA635C" w:rsidRPr="00B67313" w:rsidRDefault="00CA635C" w:rsidP="005C43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B67313">
              <w:rPr>
                <w:color w:val="000000"/>
                <w:lang w:eastAsia="en-US"/>
              </w:rPr>
              <w:t>Группа______________________________</w:t>
            </w:r>
          </w:p>
        </w:tc>
        <w:tc>
          <w:tcPr>
            <w:tcW w:w="4509" w:type="dxa"/>
          </w:tcPr>
          <w:p w:rsidR="00CA635C" w:rsidRPr="00B67313" w:rsidRDefault="00CA635C" w:rsidP="005C43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CA635C" w:rsidRPr="00B67313" w:rsidTr="005C4376">
        <w:tc>
          <w:tcPr>
            <w:tcW w:w="4836" w:type="dxa"/>
          </w:tcPr>
          <w:p w:rsidR="00CA635C" w:rsidRPr="00B67313" w:rsidRDefault="00CA635C" w:rsidP="005C43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B67313">
              <w:rPr>
                <w:color w:val="000000"/>
                <w:lang w:eastAsia="en-US"/>
              </w:rPr>
              <w:lastRenderedPageBreak/>
              <w:t>Студенты____________________________</w:t>
            </w:r>
          </w:p>
        </w:tc>
        <w:tc>
          <w:tcPr>
            <w:tcW w:w="4509" w:type="dxa"/>
          </w:tcPr>
          <w:p w:rsidR="00CA635C" w:rsidRPr="00B67313" w:rsidRDefault="00CA635C" w:rsidP="005C43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B67313">
              <w:rPr>
                <w:color w:val="000000"/>
                <w:lang w:eastAsia="en-US"/>
              </w:rPr>
              <w:t>Подпись______________________</w:t>
            </w:r>
          </w:p>
        </w:tc>
      </w:tr>
      <w:tr w:rsidR="00CA635C" w:rsidRPr="00B67313" w:rsidTr="005C4376">
        <w:tc>
          <w:tcPr>
            <w:tcW w:w="4836" w:type="dxa"/>
          </w:tcPr>
          <w:p w:rsidR="00CA635C" w:rsidRPr="00B67313" w:rsidRDefault="00CA635C" w:rsidP="005C43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B67313">
              <w:rPr>
                <w:color w:val="000000"/>
                <w:lang w:eastAsia="en-US"/>
              </w:rPr>
              <w:t>____________________________________</w:t>
            </w:r>
          </w:p>
        </w:tc>
        <w:tc>
          <w:tcPr>
            <w:tcW w:w="4509" w:type="dxa"/>
          </w:tcPr>
          <w:p w:rsidR="00CA635C" w:rsidRPr="00B67313" w:rsidRDefault="00CA635C" w:rsidP="005C43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B67313">
              <w:rPr>
                <w:color w:val="000000"/>
                <w:lang w:eastAsia="en-US"/>
              </w:rPr>
              <w:t>_____________________________</w:t>
            </w:r>
          </w:p>
        </w:tc>
      </w:tr>
      <w:tr w:rsidR="00CA635C" w:rsidRPr="00B67313" w:rsidTr="005C4376">
        <w:tc>
          <w:tcPr>
            <w:tcW w:w="4836" w:type="dxa"/>
          </w:tcPr>
          <w:p w:rsidR="00CA635C" w:rsidRPr="00B67313" w:rsidRDefault="00CA635C" w:rsidP="005C43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B67313">
              <w:rPr>
                <w:color w:val="000000"/>
                <w:lang w:eastAsia="en-US"/>
              </w:rPr>
              <w:t>____________________________________</w:t>
            </w:r>
          </w:p>
        </w:tc>
        <w:tc>
          <w:tcPr>
            <w:tcW w:w="4509" w:type="dxa"/>
          </w:tcPr>
          <w:p w:rsidR="00CA635C" w:rsidRPr="00B67313" w:rsidRDefault="00CA635C" w:rsidP="005C43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CA635C" w:rsidRPr="00B67313" w:rsidTr="005C4376">
        <w:tc>
          <w:tcPr>
            <w:tcW w:w="4836" w:type="dxa"/>
          </w:tcPr>
          <w:p w:rsidR="00CA635C" w:rsidRPr="00B67313" w:rsidRDefault="00CA635C" w:rsidP="005C43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B67313">
              <w:rPr>
                <w:color w:val="000000"/>
                <w:lang w:eastAsia="en-US"/>
              </w:rPr>
              <w:t>____________________________________</w:t>
            </w:r>
          </w:p>
        </w:tc>
        <w:tc>
          <w:tcPr>
            <w:tcW w:w="4509" w:type="dxa"/>
          </w:tcPr>
          <w:p w:rsidR="00CA635C" w:rsidRDefault="00CA635C" w:rsidP="005C43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B67313">
              <w:rPr>
                <w:color w:val="000000"/>
                <w:lang w:eastAsia="en-US"/>
              </w:rPr>
              <w:t>Дата_________________________</w:t>
            </w:r>
          </w:p>
          <w:p w:rsidR="00CA635C" w:rsidRPr="00B67313" w:rsidRDefault="00CA635C" w:rsidP="005C43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</w:p>
        </w:tc>
      </w:tr>
    </w:tbl>
    <w:p w:rsidR="00DB7A88" w:rsidRDefault="00DB7A88">
      <w:bookmarkStart w:id="0" w:name="_GoBack"/>
      <w:bookmarkEnd w:id="0"/>
    </w:p>
    <w:sectPr w:rsidR="00DB7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21A88"/>
    <w:multiLevelType w:val="multilevel"/>
    <w:tmpl w:val="696837AC"/>
    <w:lvl w:ilvl="0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5C"/>
    <w:rsid w:val="00A66BF3"/>
    <w:rsid w:val="00CA635C"/>
    <w:rsid w:val="00D6366B"/>
    <w:rsid w:val="00DB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3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CA6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A635C"/>
    <w:pPr>
      <w:spacing w:before="100" w:beforeAutospacing="1" w:after="100" w:afterAutospacing="1"/>
    </w:pPr>
  </w:style>
  <w:style w:type="character" w:customStyle="1" w:styleId="BodytextItalic">
    <w:name w:val="Body text + Italic"/>
    <w:uiPriority w:val="99"/>
    <w:rsid w:val="00CA635C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character" w:customStyle="1" w:styleId="Bodytext13pt">
    <w:name w:val="Body text + 13 pt"/>
    <w:aliases w:val="Italic1"/>
    <w:uiPriority w:val="99"/>
    <w:rsid w:val="00CA635C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ar-SA"/>
    </w:rPr>
  </w:style>
  <w:style w:type="character" w:customStyle="1" w:styleId="BodytextItalic1">
    <w:name w:val="Body text + Italic1"/>
    <w:aliases w:val="Spacing 1 pt1"/>
    <w:uiPriority w:val="99"/>
    <w:rsid w:val="00CA635C"/>
    <w:rPr>
      <w:rFonts w:ascii="Times New Roman" w:hAnsi="Times New Roman" w:cs="Times New Roman"/>
      <w:i/>
      <w:iCs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table" w:customStyle="1" w:styleId="1">
    <w:name w:val="Сетка таблицы1"/>
    <w:basedOn w:val="a1"/>
    <w:next w:val="a4"/>
    <w:uiPriority w:val="59"/>
    <w:rsid w:val="00CA6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A63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3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3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CA6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A635C"/>
    <w:pPr>
      <w:spacing w:before="100" w:beforeAutospacing="1" w:after="100" w:afterAutospacing="1"/>
    </w:pPr>
  </w:style>
  <w:style w:type="character" w:customStyle="1" w:styleId="BodytextItalic">
    <w:name w:val="Body text + Italic"/>
    <w:uiPriority w:val="99"/>
    <w:rsid w:val="00CA635C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character" w:customStyle="1" w:styleId="Bodytext13pt">
    <w:name w:val="Body text + 13 pt"/>
    <w:aliases w:val="Italic1"/>
    <w:uiPriority w:val="99"/>
    <w:rsid w:val="00CA635C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ar-SA"/>
    </w:rPr>
  </w:style>
  <w:style w:type="character" w:customStyle="1" w:styleId="BodytextItalic1">
    <w:name w:val="Body text + Italic1"/>
    <w:aliases w:val="Spacing 1 pt1"/>
    <w:uiPriority w:val="99"/>
    <w:rsid w:val="00CA635C"/>
    <w:rPr>
      <w:rFonts w:ascii="Times New Roman" w:hAnsi="Times New Roman" w:cs="Times New Roman"/>
      <w:i/>
      <w:iCs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table" w:customStyle="1" w:styleId="1">
    <w:name w:val="Сетка таблицы1"/>
    <w:basedOn w:val="a1"/>
    <w:next w:val="a4"/>
    <w:uiPriority w:val="59"/>
    <w:rsid w:val="00CA6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A63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3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 Артем Юрьевич</dc:creator>
  <cp:lastModifiedBy>Филатов Артем Юрьевич</cp:lastModifiedBy>
  <cp:revision>1</cp:revision>
  <dcterms:created xsi:type="dcterms:W3CDTF">2021-04-15T07:19:00Z</dcterms:created>
  <dcterms:modified xsi:type="dcterms:W3CDTF">2021-04-15T07:20:00Z</dcterms:modified>
</cp:coreProperties>
</file>