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C0" w:rsidRDefault="008F74C0" w:rsidP="008F74C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8573F">
        <w:rPr>
          <w:b/>
          <w:sz w:val="32"/>
          <w:szCs w:val="32"/>
        </w:rPr>
        <w:t>ЛАБОРАТОРНАЯ РАБОТА №</w:t>
      </w:r>
      <w:r>
        <w:rPr>
          <w:b/>
          <w:sz w:val="32"/>
          <w:szCs w:val="32"/>
        </w:rPr>
        <w:t>2</w:t>
      </w:r>
    </w:p>
    <w:p w:rsidR="008F74C0" w:rsidRPr="00EE5210" w:rsidRDefault="008F74C0" w:rsidP="008F74C0">
      <w:pPr>
        <w:spacing w:after="120"/>
        <w:jc w:val="center"/>
        <w:rPr>
          <w:b/>
          <w:sz w:val="28"/>
          <w:szCs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Определение прочностных характеристик бетона и кирпича </w:t>
      </w:r>
      <w:r>
        <w:rPr>
          <w:b/>
          <w:sz w:val="28"/>
          <w:szCs w:val="28"/>
          <w:u w:val="single"/>
        </w:rPr>
        <w:br/>
        <w:t xml:space="preserve"> разрушающими методами</w:t>
      </w:r>
      <w:r w:rsidRPr="00EE5210">
        <w:rPr>
          <w:b/>
          <w:sz w:val="28"/>
          <w:szCs w:val="28"/>
          <w:u w:val="single"/>
        </w:rPr>
        <w:t>»</w:t>
      </w:r>
    </w:p>
    <w:p w:rsidR="008F74C0" w:rsidRDefault="008F74C0" w:rsidP="008F74C0">
      <w:pPr>
        <w:pStyle w:val="a6"/>
      </w:pPr>
      <w:r w:rsidRPr="0098573F">
        <w:t>Цель работы_______________________________________________</w:t>
      </w:r>
      <w:r>
        <w:t>______</w:t>
      </w:r>
      <w:r>
        <w:br/>
      </w:r>
      <w:r w:rsidRPr="0098573F">
        <w:t>____________________________________________________________________</w:t>
      </w:r>
      <w:r>
        <w:br/>
      </w:r>
      <w:r w:rsidRPr="0098573F">
        <w:t>_____________________________________</w:t>
      </w:r>
      <w:r>
        <w:t>_______________________________</w:t>
      </w:r>
    </w:p>
    <w:p w:rsidR="008F74C0" w:rsidRPr="007D4A7D" w:rsidRDefault="008F74C0" w:rsidP="008F74C0">
      <w:pPr>
        <w:pStyle w:val="a6"/>
        <w:rPr>
          <w:b/>
          <w:u w:val="single"/>
        </w:rPr>
      </w:pPr>
      <w:r w:rsidRPr="0098573F">
        <w:rPr>
          <w:b/>
          <w:u w:val="single"/>
        </w:rPr>
        <w:t xml:space="preserve">1. </w:t>
      </w:r>
      <w:r w:rsidRPr="007D4A7D">
        <w:rPr>
          <w:b/>
          <w:u w:val="single"/>
        </w:rPr>
        <w:t>Определение прочности бетона на сжатие по контрольным образцам</w:t>
      </w:r>
    </w:p>
    <w:p w:rsidR="008F74C0" w:rsidRDefault="008F74C0" w:rsidP="008F74C0">
      <w:pPr>
        <w:pStyle w:val="a6"/>
        <w:rPr>
          <w:color w:val="000000"/>
          <w:spacing w:val="-3"/>
        </w:rPr>
      </w:pPr>
      <w:r>
        <w:rPr>
          <w:color w:val="000000"/>
          <w:spacing w:val="-3"/>
        </w:rPr>
        <w:t xml:space="preserve">Прочность бетона на сжатие </w:t>
      </w:r>
      <w:r w:rsidRPr="007D4A7D">
        <w:rPr>
          <w:color w:val="000000"/>
          <w:spacing w:val="-3"/>
        </w:rPr>
        <w:t xml:space="preserve">определяются при испытании </w:t>
      </w:r>
      <w:r>
        <w:rPr>
          <w:color w:val="000000"/>
          <w:spacing w:val="-3"/>
        </w:rPr>
        <w:t xml:space="preserve">в прессе </w:t>
      </w:r>
      <w:r w:rsidRPr="007D4A7D">
        <w:rPr>
          <w:color w:val="000000"/>
          <w:spacing w:val="-3"/>
        </w:rPr>
        <w:t>обра</w:t>
      </w:r>
      <w:r w:rsidRPr="007D4A7D">
        <w:rPr>
          <w:color w:val="000000"/>
          <w:spacing w:val="-3"/>
        </w:rPr>
        <w:t>з</w:t>
      </w:r>
      <w:r w:rsidRPr="007D4A7D">
        <w:rPr>
          <w:color w:val="000000"/>
          <w:spacing w:val="-3"/>
        </w:rPr>
        <w:t>цов, изготовленных и выдержанных в соответствии с ГОСТ 10180-</w:t>
      </w:r>
      <w:r>
        <w:rPr>
          <w:color w:val="000000"/>
          <w:spacing w:val="-3"/>
        </w:rPr>
        <w:t>2012</w:t>
      </w:r>
      <w:r w:rsidRPr="007D4A7D">
        <w:rPr>
          <w:color w:val="000000"/>
          <w:spacing w:val="-3"/>
        </w:rPr>
        <w:t>.</w:t>
      </w:r>
    </w:p>
    <w:p w:rsidR="0035220D" w:rsidRDefault="0035220D" w:rsidP="0035220D">
      <w:pPr>
        <w:pStyle w:val="afb"/>
        <w:rPr>
          <w:color w:val="000000"/>
          <w:spacing w:val="-3"/>
          <w:sz w:val="28"/>
          <w:szCs w:val="28"/>
        </w:rPr>
      </w:pPr>
      <w:r>
        <w:drawing>
          <wp:inline distT="0" distB="0" distL="0" distR="0" wp14:anchorId="2CD31C16" wp14:editId="39E94E4F">
            <wp:extent cx="1643093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9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20D" w:rsidRDefault="0035220D" w:rsidP="0035220D">
      <w:pPr>
        <w:pStyle w:val="afb"/>
        <w:rPr>
          <w:sz w:val="28"/>
          <w:szCs w:val="28"/>
        </w:rPr>
      </w:pPr>
      <w:r w:rsidRPr="00571762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5717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71762">
        <w:rPr>
          <w:sz w:val="28"/>
          <w:szCs w:val="28"/>
        </w:rPr>
        <w:t xml:space="preserve"> – Схема </w:t>
      </w:r>
      <w:r>
        <w:rPr>
          <w:sz w:val="28"/>
          <w:szCs w:val="28"/>
        </w:rPr>
        <w:t>испытания бетона на сжатие</w:t>
      </w:r>
    </w:p>
    <w:p w:rsidR="0035220D" w:rsidRPr="008F74C0" w:rsidRDefault="0035220D" w:rsidP="0035220D">
      <w:pPr>
        <w:pStyle w:val="a6"/>
        <w:rPr>
          <w:rStyle w:val="afffffa"/>
          <w:sz w:val="28"/>
        </w:rPr>
      </w:pPr>
      <w:r w:rsidRPr="008F74C0">
        <w:rPr>
          <w:rStyle w:val="afffffa"/>
          <w:sz w:val="28"/>
        </w:rPr>
        <w:t>Прочность бетона на сжатие R, МПа, вычисляют с точностью до 0,1 МПа по формуле:</w:t>
      </w:r>
    </w:p>
    <w:p w:rsidR="0035220D" w:rsidRPr="008F74C0" w:rsidRDefault="0035220D" w:rsidP="0035220D">
      <w:pPr>
        <w:pStyle w:val="a6"/>
        <w:rPr>
          <w:rStyle w:val="afffffa"/>
          <w:sz w:val="28"/>
        </w:rPr>
      </w:pPr>
      <m:oMathPara>
        <m:oMath>
          <m:r>
            <w:rPr>
              <w:rStyle w:val="afffffa"/>
              <w:rFonts w:ascii="Cambria Math" w:hAnsi="Cambria Math"/>
              <w:sz w:val="28"/>
            </w:rPr>
            <m:t>R</m:t>
          </m:r>
          <m:r>
            <m:rPr>
              <m:sty m:val="p"/>
            </m:rPr>
            <w:rPr>
              <w:rStyle w:val="afffffa"/>
              <w:rFonts w:ascii="Cambria Math" w:hAnsi="Cambria Math"/>
              <w:sz w:val="28"/>
            </w:rPr>
            <m:t>=</m:t>
          </m:r>
          <m:r>
            <w:rPr>
              <w:rStyle w:val="afffffa"/>
              <w:rFonts w:ascii="Cambria Math" w:hAnsi="Cambria Math"/>
              <w:sz w:val="28"/>
            </w:rPr>
            <m:t>α</m:t>
          </m:r>
          <m:f>
            <m:fPr>
              <m:ctrlPr>
                <w:rPr>
                  <w:rStyle w:val="afffffa"/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Style w:val="afffffa"/>
                      <w:rFonts w:ascii="Cambria Math" w:hAnsi="Cambria Math"/>
                      <w:sz w:val="28"/>
                    </w:rPr>
                  </m:ctrlPr>
                </m:sSubPr>
                <m:e>
                  <m:r>
                    <w:rPr>
                      <w:rStyle w:val="afffffa"/>
                      <w:rFonts w:ascii="Cambria Math" w:hAnsi="Cambria Math"/>
                      <w:sz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Style w:val="afffffa"/>
                      <w:rFonts w:ascii="Cambria Math" w:hAnsi="Cambria Math"/>
                      <w:sz w:val="28"/>
                    </w:rPr>
                    <m:t>сж</m:t>
                  </m:r>
                </m:sub>
              </m:sSub>
            </m:num>
            <m:den>
              <m:r>
                <w:rPr>
                  <w:rStyle w:val="afffffa"/>
                  <w:rFonts w:ascii="Cambria Math" w:hAnsi="Cambria Math"/>
                  <w:sz w:val="28"/>
                </w:rPr>
                <m:t>A</m:t>
              </m:r>
            </m:den>
          </m:f>
          <m:sSub>
            <m:sSubPr>
              <m:ctrlPr>
                <w:rPr>
                  <w:rStyle w:val="afffffa"/>
                  <w:rFonts w:ascii="Cambria Math" w:hAnsi="Cambria Math"/>
                  <w:sz w:val="28"/>
                </w:rPr>
              </m:ctrlPr>
            </m:sSubPr>
            <m:e>
              <m:r>
                <w:rPr>
                  <w:rStyle w:val="afffffa"/>
                  <w:rFonts w:ascii="Cambria Math" w:hAnsi="Cambria Math"/>
                  <w:sz w:val="28"/>
                </w:rPr>
                <m:t>K</m:t>
              </m:r>
            </m:e>
            <m:sub>
              <m:r>
                <w:rPr>
                  <w:rStyle w:val="afffffa"/>
                  <w:rFonts w:ascii="Cambria Math" w:hAnsi="Cambria Math"/>
                  <w:sz w:val="28"/>
                </w:rPr>
                <m:t>W</m:t>
              </m:r>
            </m:sub>
          </m:sSub>
        </m:oMath>
      </m:oMathPara>
    </w:p>
    <w:p w:rsidR="0035220D" w:rsidRPr="008F74C0" w:rsidRDefault="0035220D" w:rsidP="0035220D">
      <w:pPr>
        <w:pStyle w:val="a6"/>
        <w:rPr>
          <w:rStyle w:val="afffffa"/>
          <w:sz w:val="28"/>
        </w:rPr>
      </w:pPr>
      <w:r w:rsidRPr="008F74C0">
        <w:rPr>
          <w:rStyle w:val="afffffa"/>
          <w:sz w:val="28"/>
        </w:rPr>
        <w:t xml:space="preserve">где </w:t>
      </w:r>
      <m:oMath>
        <m:r>
          <w:rPr>
            <w:rStyle w:val="afffffa"/>
            <w:rFonts w:ascii="Cambria Math" w:hAnsi="Cambria Math"/>
            <w:sz w:val="28"/>
          </w:rPr>
          <m:t>α</m:t>
        </m:r>
      </m:oMath>
      <w:r w:rsidRPr="008F74C0">
        <w:rPr>
          <w:rStyle w:val="afffffa"/>
          <w:sz w:val="28"/>
        </w:rPr>
        <w:t xml:space="preserve"> – масштабный коэффициенты для приведения прочности бетона к прочности бетона в образцах базовых размера и формы, принимается по табл</w:t>
      </w:r>
      <w:r w:rsidRPr="008F74C0">
        <w:rPr>
          <w:rStyle w:val="afffffa"/>
          <w:sz w:val="28"/>
        </w:rPr>
        <w:t>и</w:t>
      </w:r>
      <w:r w:rsidRPr="008F74C0">
        <w:rPr>
          <w:rStyle w:val="afffffa"/>
          <w:sz w:val="28"/>
        </w:rPr>
        <w:t>це 4 ГОСТ 10180-2012;</w:t>
      </w:r>
    </w:p>
    <w:p w:rsidR="0035220D" w:rsidRPr="008F74C0" w:rsidRDefault="00351653" w:rsidP="0035220D">
      <w:pPr>
        <w:pStyle w:val="a6"/>
        <w:rPr>
          <w:rStyle w:val="afffffa"/>
          <w:sz w:val="28"/>
        </w:rPr>
      </w:pPr>
      <m:oMath>
        <m:sSub>
          <m:sSubPr>
            <m:ctrlPr>
              <w:rPr>
                <w:rStyle w:val="afffffa"/>
                <w:rFonts w:ascii="Cambria Math" w:hAnsi="Cambria Math"/>
                <w:sz w:val="28"/>
              </w:rPr>
            </m:ctrlPr>
          </m:sSubPr>
          <m:e>
            <m:r>
              <w:rPr>
                <w:rStyle w:val="afffffa"/>
                <w:rFonts w:ascii="Cambria Math" w:hAnsi="Cambria Math"/>
                <w:sz w:val="28"/>
              </w:rPr>
              <m:t>F</m:t>
            </m:r>
          </m:e>
          <m:sub>
            <m:r>
              <m:rPr>
                <m:sty m:val="p"/>
              </m:rPr>
              <w:rPr>
                <w:rStyle w:val="afffffa"/>
                <w:rFonts w:ascii="Cambria Math" w:hAnsi="Cambria Math"/>
                <w:sz w:val="28"/>
              </w:rPr>
              <m:t>сж</m:t>
            </m:r>
          </m:sub>
        </m:sSub>
      </m:oMath>
      <w:r w:rsidR="0035220D" w:rsidRPr="008F74C0">
        <w:rPr>
          <w:rStyle w:val="afffffa"/>
          <w:sz w:val="28"/>
        </w:rPr>
        <w:t xml:space="preserve"> – разрушающая нагрузка, Н;</w:t>
      </w:r>
    </w:p>
    <w:p w:rsidR="0035220D" w:rsidRPr="008F74C0" w:rsidRDefault="0035220D" w:rsidP="0035220D">
      <w:pPr>
        <w:pStyle w:val="a6"/>
        <w:rPr>
          <w:rStyle w:val="afffffa"/>
          <w:sz w:val="28"/>
        </w:rPr>
      </w:pPr>
      <m:oMath>
        <m:r>
          <w:rPr>
            <w:rStyle w:val="afffffa"/>
            <w:rFonts w:ascii="Cambria Math" w:hAnsi="Cambria Math"/>
            <w:sz w:val="28"/>
          </w:rPr>
          <m:t>A</m:t>
        </m:r>
      </m:oMath>
      <w:r w:rsidRPr="008F74C0">
        <w:rPr>
          <w:rStyle w:val="afffffa"/>
          <w:sz w:val="28"/>
        </w:rPr>
        <w:t xml:space="preserve"> – площадь рабочего сечения образца, мм2;</w:t>
      </w:r>
    </w:p>
    <w:p w:rsidR="0035220D" w:rsidRPr="008F74C0" w:rsidRDefault="0035220D" w:rsidP="0035220D">
      <w:pPr>
        <w:pStyle w:val="a6"/>
        <w:rPr>
          <w:rStyle w:val="afffffa"/>
          <w:sz w:val="28"/>
        </w:rPr>
      </w:pPr>
      <m:oMathPara>
        <m:oMath>
          <m:r>
            <w:rPr>
              <w:rStyle w:val="afffffa"/>
              <w:rFonts w:ascii="Cambria Math" w:hAnsi="Cambria Math"/>
              <w:sz w:val="28"/>
            </w:rPr>
            <m:t>A</m:t>
          </m:r>
          <m:r>
            <m:rPr>
              <m:sty m:val="p"/>
            </m:rPr>
            <w:rPr>
              <w:rStyle w:val="afffffa"/>
              <w:rFonts w:ascii="Cambria Math" w:hAnsi="Cambria Math"/>
              <w:sz w:val="28"/>
            </w:rPr>
            <m:t>=</m:t>
          </m:r>
          <m:r>
            <w:rPr>
              <w:rStyle w:val="afffffa"/>
              <w:rFonts w:ascii="Cambria Math" w:hAnsi="Cambria Math"/>
              <w:sz w:val="28"/>
            </w:rPr>
            <m:t>a</m:t>
          </m:r>
          <m:r>
            <m:rPr>
              <m:sty m:val="p"/>
            </m:rPr>
            <w:rPr>
              <w:rStyle w:val="afffffa"/>
              <w:rFonts w:ascii="Cambria Math" w:hAnsi="Cambria Math"/>
              <w:sz w:val="28"/>
            </w:rPr>
            <m:t>∙</m:t>
          </m:r>
          <m:r>
            <w:rPr>
              <w:rStyle w:val="afffffa"/>
              <w:rFonts w:ascii="Cambria Math" w:hAnsi="Cambria Math"/>
              <w:sz w:val="28"/>
            </w:rPr>
            <m:t>b</m:t>
          </m:r>
        </m:oMath>
      </m:oMathPara>
    </w:p>
    <w:p w:rsidR="0035220D" w:rsidRPr="008F74C0" w:rsidRDefault="0035220D" w:rsidP="0035220D">
      <w:pPr>
        <w:pStyle w:val="a6"/>
        <w:rPr>
          <w:rStyle w:val="afffffa"/>
          <w:sz w:val="28"/>
        </w:rPr>
      </w:pPr>
      <m:oMath>
        <m:r>
          <w:rPr>
            <w:rStyle w:val="afffffa"/>
            <w:rFonts w:ascii="Cambria Math" w:hAnsi="Cambria Math"/>
            <w:sz w:val="28"/>
          </w:rPr>
          <m:t>a</m:t>
        </m:r>
        <m:r>
          <m:rPr>
            <m:sty m:val="p"/>
          </m:rPr>
          <w:rPr>
            <w:rStyle w:val="afffffa"/>
            <w:rFonts w:ascii="Cambria Math" w:hAnsi="Cambria Math"/>
            <w:sz w:val="28"/>
          </w:rPr>
          <m:t>,</m:t>
        </m:r>
        <m:r>
          <w:rPr>
            <w:rStyle w:val="afffffa"/>
            <w:rFonts w:ascii="Cambria Math" w:hAnsi="Cambria Math"/>
            <w:sz w:val="28"/>
          </w:rPr>
          <m:t>b</m:t>
        </m:r>
      </m:oMath>
      <w:r w:rsidRPr="008F74C0">
        <w:rPr>
          <w:rStyle w:val="afffffa"/>
          <w:sz w:val="28"/>
        </w:rPr>
        <w:t xml:space="preserve"> – размеры поперечного сечения образца, мм</w:t>
      </w:r>
    </w:p>
    <w:p w:rsidR="0035220D" w:rsidRPr="0035220D" w:rsidRDefault="00351653" w:rsidP="0035220D">
      <w:pPr>
        <w:pStyle w:val="a6"/>
      </w:pPr>
      <m:oMath>
        <m:sSub>
          <m:sSubPr>
            <m:ctrlPr>
              <w:rPr>
                <w:rStyle w:val="afffffa"/>
                <w:rFonts w:ascii="Cambria Math" w:hAnsi="Cambria Math"/>
                <w:sz w:val="28"/>
              </w:rPr>
            </m:ctrlPr>
          </m:sSubPr>
          <m:e>
            <m:r>
              <w:rPr>
                <w:rStyle w:val="afffffa"/>
                <w:rFonts w:ascii="Cambria Math" w:hAnsi="Cambria Math"/>
                <w:sz w:val="28"/>
              </w:rPr>
              <m:t>K</m:t>
            </m:r>
          </m:e>
          <m:sub>
            <m:r>
              <w:rPr>
                <w:rStyle w:val="afffffa"/>
                <w:rFonts w:ascii="Cambria Math" w:hAnsi="Cambria Math"/>
                <w:sz w:val="28"/>
              </w:rPr>
              <m:t>W</m:t>
            </m:r>
          </m:sub>
        </m:sSub>
      </m:oMath>
      <w:r w:rsidR="0035220D" w:rsidRPr="008F74C0">
        <w:rPr>
          <w:rStyle w:val="afffffa"/>
          <w:sz w:val="28"/>
        </w:rPr>
        <w:t xml:space="preserve"> – поправочный коэффициент, для ячеистого бетона принимается по таблице 5 ГОСТ 10180-2012, для других видов бетона равен </w:t>
      </w:r>
      <m:oMath>
        <m:sSub>
          <m:sSubPr>
            <m:ctrlPr>
              <w:rPr>
                <w:rStyle w:val="afffffa"/>
                <w:rFonts w:ascii="Cambria Math" w:hAnsi="Cambria Math"/>
                <w:sz w:val="28"/>
              </w:rPr>
            </m:ctrlPr>
          </m:sSubPr>
          <m:e>
            <m:r>
              <w:rPr>
                <w:rStyle w:val="afffffa"/>
                <w:rFonts w:ascii="Cambria Math" w:hAnsi="Cambria Math"/>
                <w:sz w:val="28"/>
              </w:rPr>
              <m:t>K</m:t>
            </m:r>
          </m:e>
          <m:sub>
            <m:r>
              <w:rPr>
                <w:rStyle w:val="afffffa"/>
                <w:rFonts w:ascii="Cambria Math" w:hAnsi="Cambria Math"/>
                <w:sz w:val="28"/>
              </w:rPr>
              <m:t>W</m:t>
            </m:r>
          </m:sub>
        </m:sSub>
        <m:r>
          <m:rPr>
            <m:sty m:val="p"/>
          </m:rPr>
          <w:rPr>
            <w:rStyle w:val="afffffa"/>
            <w:rFonts w:ascii="Cambria Math" w:hAnsi="Cambria Math"/>
            <w:sz w:val="28"/>
          </w:rPr>
          <m:t>=</m:t>
        </m:r>
      </m:oMath>
      <w:r w:rsidR="0035220D" w:rsidRPr="008F74C0">
        <w:rPr>
          <w:rStyle w:val="afffffa"/>
          <w:sz w:val="28"/>
        </w:rPr>
        <w:t>1.</w:t>
      </w:r>
    </w:p>
    <w:p w:rsidR="0035220D" w:rsidRDefault="0035220D" w:rsidP="008F74C0">
      <w:pPr>
        <w:spacing w:before="60"/>
        <w:jc w:val="right"/>
        <w:rPr>
          <w:sz w:val="28"/>
          <w:szCs w:val="28"/>
        </w:rPr>
      </w:pPr>
    </w:p>
    <w:p w:rsidR="008F74C0" w:rsidRPr="002133E5" w:rsidRDefault="008F74C0" w:rsidP="008F74C0">
      <w:pPr>
        <w:spacing w:before="60"/>
        <w:jc w:val="right"/>
        <w:rPr>
          <w:sz w:val="28"/>
          <w:szCs w:val="28"/>
        </w:rPr>
      </w:pPr>
      <w:r w:rsidRPr="002133E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2133E5">
        <w:rPr>
          <w:sz w:val="28"/>
          <w:szCs w:val="28"/>
        </w:rPr>
        <w:t>.1</w:t>
      </w:r>
      <w:r w:rsidRPr="00000B06">
        <w:rPr>
          <w:sz w:val="28"/>
          <w:szCs w:val="28"/>
        </w:rPr>
        <w:t xml:space="preserve"> – </w:t>
      </w:r>
      <w:r w:rsidRPr="002133E5">
        <w:rPr>
          <w:sz w:val="28"/>
          <w:szCs w:val="28"/>
        </w:rPr>
        <w:t>Результаты испытаний</w:t>
      </w:r>
      <w:r>
        <w:rPr>
          <w:sz w:val="28"/>
          <w:szCs w:val="28"/>
        </w:rPr>
        <w:t xml:space="preserve"> </w:t>
      </w:r>
      <w:r w:rsidRPr="009100A6">
        <w:rPr>
          <w:sz w:val="28"/>
          <w:szCs w:val="28"/>
        </w:rPr>
        <w:t xml:space="preserve">образцов </w:t>
      </w:r>
      <w:r>
        <w:rPr>
          <w:sz w:val="28"/>
          <w:szCs w:val="28"/>
        </w:rPr>
        <w:t>бетона на сжатие.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1"/>
        <w:gridCol w:w="1276"/>
        <w:gridCol w:w="1842"/>
        <w:gridCol w:w="1843"/>
        <w:gridCol w:w="2127"/>
      </w:tblGrid>
      <w:tr w:rsidR="008F74C0" w:rsidRPr="009100A6" w:rsidTr="00655E3E">
        <w:trPr>
          <w:jc w:val="center"/>
        </w:trPr>
        <w:tc>
          <w:tcPr>
            <w:tcW w:w="850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№ опыта</w:t>
            </w:r>
          </w:p>
        </w:tc>
        <w:tc>
          <w:tcPr>
            <w:tcW w:w="1701" w:type="dxa"/>
            <w:gridSpan w:val="2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Размеры</w:t>
            </w:r>
            <w:r w:rsidRPr="009100A6">
              <w:rPr>
                <w:sz w:val="28"/>
                <w:szCs w:val="28"/>
                <w:lang w:val="en-US"/>
              </w:rPr>
              <w:t xml:space="preserve"> </w:t>
            </w:r>
            <w:r w:rsidRPr="009100A6">
              <w:rPr>
                <w:sz w:val="28"/>
                <w:szCs w:val="28"/>
              </w:rPr>
              <w:t>о</w:t>
            </w:r>
            <w:r w:rsidRPr="009100A6">
              <w:rPr>
                <w:sz w:val="28"/>
                <w:szCs w:val="28"/>
              </w:rPr>
              <w:t>б</w:t>
            </w:r>
            <w:r w:rsidRPr="009100A6">
              <w:rPr>
                <w:sz w:val="28"/>
                <w:szCs w:val="28"/>
              </w:rPr>
              <w:t>разца, м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Площадь,</w:t>
            </w:r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  <w:r w:rsidRPr="009100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Pr="009100A6">
              <w:rPr>
                <w:sz w:val="28"/>
                <w:szCs w:val="28"/>
              </w:rPr>
              <w:t>м</w:t>
            </w:r>
            <w:r w:rsidRPr="009100A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Разрушающая нагрузка</w:t>
            </w:r>
          </w:p>
          <w:p w:rsidR="008F74C0" w:rsidRPr="009100A6" w:rsidRDefault="00351653" w:rsidP="00655E3E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сж</m:t>
                  </m:r>
                </m:sub>
              </m:sSub>
            </m:oMath>
            <w:r w:rsidR="008F74C0" w:rsidRPr="00E36608">
              <w:rPr>
                <w:sz w:val="28"/>
                <w:szCs w:val="28"/>
              </w:rPr>
              <w:t xml:space="preserve">, </w:t>
            </w:r>
            <w:r w:rsidR="008F74C0" w:rsidRPr="009100A6">
              <w:rPr>
                <w:sz w:val="28"/>
                <w:szCs w:val="28"/>
              </w:rPr>
              <w:t>Н</w:t>
            </w:r>
          </w:p>
        </w:tc>
        <w:tc>
          <w:tcPr>
            <w:tcW w:w="1843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Масштабный коэффициент</w:t>
            </w:r>
            <w:r w:rsidRPr="009100A6">
              <w:rPr>
                <w:sz w:val="28"/>
                <w:szCs w:val="28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</w:p>
        </w:tc>
        <w:tc>
          <w:tcPr>
            <w:tcW w:w="2127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Прочность б</w:t>
            </w:r>
            <w:r w:rsidRPr="009100A6">
              <w:rPr>
                <w:sz w:val="28"/>
                <w:szCs w:val="28"/>
              </w:rPr>
              <w:t>е</w:t>
            </w:r>
            <w:r w:rsidRPr="009100A6">
              <w:rPr>
                <w:sz w:val="28"/>
                <w:szCs w:val="28"/>
              </w:rPr>
              <w:t xml:space="preserve">тона на сжатие,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9100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100A6">
              <w:rPr>
                <w:sz w:val="28"/>
                <w:szCs w:val="28"/>
              </w:rPr>
              <w:t>МПа</w:t>
            </w:r>
          </w:p>
        </w:tc>
      </w:tr>
      <w:tr w:rsidR="008F74C0" w:rsidRPr="009100A6" w:rsidTr="00655E3E">
        <w:trPr>
          <w:jc w:val="center"/>
        </w:trPr>
        <w:tc>
          <w:tcPr>
            <w:tcW w:w="850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</w:p>
        </w:tc>
        <w:tc>
          <w:tcPr>
            <w:tcW w:w="85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1276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84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27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97"/>
          <w:jc w:val="center"/>
        </w:trPr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97"/>
          <w:jc w:val="center"/>
        </w:trPr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97"/>
          <w:jc w:val="center"/>
        </w:trPr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97"/>
          <w:jc w:val="center"/>
        </w:trPr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97"/>
          <w:jc w:val="center"/>
        </w:trPr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74C0" w:rsidRPr="008F74C0" w:rsidRDefault="008F74C0" w:rsidP="008F74C0">
      <w:pPr>
        <w:pStyle w:val="a6"/>
        <w:rPr>
          <w:rStyle w:val="tlid-translation"/>
        </w:rPr>
      </w:pPr>
      <w:r w:rsidRPr="008F74C0">
        <w:rPr>
          <w:rStyle w:val="tlid-translation"/>
        </w:rPr>
        <w:t>Фактический класс бетона определяют по полученным результатам стат</w:t>
      </w:r>
      <w:r w:rsidRPr="008F74C0">
        <w:rPr>
          <w:rStyle w:val="tlid-translation"/>
        </w:rPr>
        <w:t>и</w:t>
      </w:r>
      <w:r w:rsidRPr="008F74C0">
        <w:rPr>
          <w:rStyle w:val="tlid-translation"/>
        </w:rPr>
        <w:t>стических расчётов с использованием формул:</w:t>
      </w:r>
    </w:p>
    <w:p w:rsidR="008F74C0" w:rsidRPr="008F74C0" w:rsidRDefault="00351653" w:rsidP="008F74C0">
      <w:pPr>
        <w:pStyle w:val="a6"/>
        <w:rPr>
          <w:rStyle w:val="tlid-translation"/>
        </w:rPr>
      </w:pPr>
      <m:oMath>
        <m:bar>
          <m:barPr>
            <m:pos m:val="top"/>
            <m:ctrlPr>
              <w:rPr>
                <w:rStyle w:val="tlid-translation"/>
                <w:rFonts w:ascii="Cambria Math" w:hAnsi="Cambria Math"/>
              </w:rPr>
            </m:ctrlPr>
          </m:barPr>
          <m:e>
            <m:r>
              <w:rPr>
                <w:rStyle w:val="tlid-translation"/>
                <w:rFonts w:ascii="Cambria Math" w:hAnsi="Cambria Math"/>
              </w:rPr>
              <m:t>R</m:t>
            </m:r>
          </m:e>
        </m:bar>
        <m:r>
          <w:rPr>
            <w:rStyle w:val="tlid-translation"/>
            <w:rFonts w:ascii="Cambria Math" w:hAnsi="Cambria Math"/>
          </w:rPr>
          <m:t>=</m:t>
        </m:r>
        <m:f>
          <m:fPr>
            <m:ctrlPr>
              <w:rPr>
                <w:rStyle w:val="tlid-translation"/>
                <w:rFonts w:ascii="Cambria Math" w:hAnsi="Cambria Math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Style w:val="tlid-translation"/>
                    <w:rFonts w:ascii="Cambria Math" w:hAnsi="Cambria Math"/>
                    <w:lang w:val="en-US"/>
                  </w:rPr>
                </m:ctrlPr>
              </m:naryPr>
              <m:sub>
                <m:r>
                  <w:rPr>
                    <w:rStyle w:val="tlid-translation"/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Style w:val="tlid-translation"/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Style w:val="tlid-translation"/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Style w:val="tlid-translation"/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Style w:val="tlid-translation"/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Style w:val="tlid-translation"/>
                <w:rFonts w:ascii="Cambria Math" w:hAnsi="Cambria Math"/>
              </w:rPr>
              <m:t>n</m:t>
            </m:r>
          </m:den>
        </m:f>
      </m:oMath>
      <w:r w:rsidR="008F74C0" w:rsidRPr="008F74C0">
        <w:rPr>
          <w:rStyle w:val="tlid-translation"/>
        </w:rPr>
        <w:t>=___________________;– среднее значение прочности бетона, МПа;</w:t>
      </w:r>
    </w:p>
    <w:p w:rsidR="008F74C0" w:rsidRPr="008F74C0" w:rsidRDefault="008F74C0" w:rsidP="008F74C0">
      <w:pPr>
        <w:pStyle w:val="a6"/>
        <w:rPr>
          <w:rStyle w:val="tlid-translation"/>
        </w:rPr>
      </w:pPr>
      <m:oMath>
        <m:r>
          <w:rPr>
            <w:rStyle w:val="tlid-translation"/>
            <w:rFonts w:ascii="Cambria Math" w:hAnsi="Cambria Math"/>
          </w:rPr>
          <m:t>S=</m:t>
        </m:r>
        <m:rad>
          <m:radPr>
            <m:degHide m:val="1"/>
            <m:ctrlPr>
              <w:rPr>
                <w:rStyle w:val="tlid-translation"/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tlid-translation"/>
                    <w:rFonts w:ascii="Cambria Math" w:hAnsi="Cambria Math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Style w:val="tlid-translation"/>
                        <w:rFonts w:ascii="Cambria Math" w:hAnsi="Cambria Math"/>
                        <w:lang w:val="en-US"/>
                      </w:rPr>
                    </m:ctrlPr>
                  </m:naryPr>
                  <m:sub>
                    <m:r>
                      <w:rPr>
                        <w:rStyle w:val="tlid-translation"/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Style w:val="tlid-translation"/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Style w:val="tlid-translation"/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Style w:val="tlid-translation"/>
                                <w:rFonts w:ascii="Cambria Math" w:hAnsi="Cambria Math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Style w:val="tlid-translation"/>
                                    <w:rFonts w:ascii="Cambria Math" w:hAnsi="Cambria Math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Style w:val="tlid-translation"/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Style w:val="tlid-translation"/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Style w:val="tlid-translation"/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tlid-translation"/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Style w:val="tlid-translation"/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Style w:val="tlid-translation"/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Style w:val="tlid-translation"/>
                    <w:rFonts w:ascii="Cambria Math" w:hAnsi="Cambria Math"/>
                  </w:rPr>
                  <m:t>n-1</m:t>
                </m:r>
              </m:den>
            </m:f>
          </m:e>
        </m:rad>
      </m:oMath>
      <w:r w:rsidRPr="008F74C0">
        <w:rPr>
          <w:rStyle w:val="tlid-translation"/>
        </w:rPr>
        <w:t>=_______________; – среднеквадратическое отклонение, МПа;</w:t>
      </w:r>
    </w:p>
    <w:p w:rsidR="008F74C0" w:rsidRPr="008F74C0" w:rsidRDefault="008F74C0" w:rsidP="008F74C0">
      <w:pPr>
        <w:pStyle w:val="a6"/>
        <w:rPr>
          <w:rStyle w:val="tlid-translation"/>
        </w:rPr>
      </w:pPr>
      <m:oMath>
        <m:r>
          <w:rPr>
            <w:rStyle w:val="tlid-translation"/>
            <w:rFonts w:ascii="Cambria Math" w:hAnsi="Cambria Math"/>
          </w:rPr>
          <m:t>v=</m:t>
        </m:r>
        <m:f>
          <m:fPr>
            <m:ctrlPr>
              <w:rPr>
                <w:rStyle w:val="tlid-translation"/>
                <w:rFonts w:ascii="Cambria Math" w:hAnsi="Cambria Math"/>
              </w:rPr>
            </m:ctrlPr>
          </m:fPr>
          <m:num>
            <m:r>
              <w:rPr>
                <w:rStyle w:val="tlid-translation"/>
                <w:rFonts w:ascii="Cambria Math" w:hAnsi="Cambria Math"/>
              </w:rPr>
              <m:t>S</m:t>
            </m:r>
          </m:num>
          <m:den>
            <m:bar>
              <m:barPr>
                <m:pos m:val="top"/>
                <m:ctrlPr>
                  <w:rPr>
                    <w:rStyle w:val="tlid-translation"/>
                    <w:rFonts w:ascii="Cambria Math" w:hAnsi="Cambria Math"/>
                  </w:rPr>
                </m:ctrlPr>
              </m:barPr>
              <m:e>
                <m:r>
                  <w:rPr>
                    <w:rStyle w:val="tlid-translation"/>
                    <w:rFonts w:ascii="Cambria Math" w:hAnsi="Cambria Math"/>
                  </w:rPr>
                  <m:t>R</m:t>
                </m:r>
              </m:e>
            </m:bar>
          </m:den>
        </m:f>
        <m:r>
          <w:rPr>
            <w:rStyle w:val="tlid-translation"/>
            <w:rFonts w:ascii="Cambria Math" w:hAnsi="Cambria Math"/>
          </w:rPr>
          <m:t>=</m:t>
        </m:r>
      </m:oMath>
      <w:r w:rsidRPr="008F74C0">
        <w:rPr>
          <w:rStyle w:val="tlid-translation"/>
        </w:rPr>
        <w:t xml:space="preserve"> ____________________; – коэффициент вариации прочности бет</w:t>
      </w:r>
      <w:r w:rsidRPr="008F74C0">
        <w:rPr>
          <w:rStyle w:val="tlid-translation"/>
        </w:rPr>
        <w:t>о</w:t>
      </w:r>
      <w:r w:rsidRPr="008F74C0">
        <w:rPr>
          <w:rStyle w:val="tlid-translation"/>
        </w:rPr>
        <w:t>на;</w:t>
      </w:r>
    </w:p>
    <w:p w:rsidR="008F74C0" w:rsidRPr="008F74C0" w:rsidRDefault="00351653" w:rsidP="008F74C0">
      <w:pPr>
        <w:pStyle w:val="a6"/>
        <w:rPr>
          <w:rStyle w:val="tlid-translation"/>
        </w:rPr>
      </w:pPr>
      <m:oMath>
        <m:sSup>
          <m:sSupPr>
            <m:ctrlPr>
              <w:rPr>
                <w:rStyle w:val="tlid-translation"/>
                <w:rFonts w:ascii="Cambria Math" w:hAnsi="Cambria Math"/>
              </w:rPr>
            </m:ctrlPr>
          </m:sSupPr>
          <m:e>
            <m:r>
              <w:rPr>
                <w:rStyle w:val="tlid-translation"/>
                <w:rFonts w:ascii="Cambria Math" w:hAnsi="Cambria Math"/>
              </w:rPr>
              <m:t>B</m:t>
            </m:r>
          </m:e>
          <m:sup>
            <m:r>
              <w:rPr>
                <w:rStyle w:val="tlid-translation"/>
                <w:rFonts w:ascii="Cambria Math" w:hAnsi="Cambria Math"/>
              </w:rPr>
              <m:t>*</m:t>
            </m:r>
          </m:sup>
        </m:sSup>
        <m:r>
          <w:rPr>
            <w:rStyle w:val="tlid-translation"/>
            <w:rFonts w:ascii="Cambria Math" w:hAnsi="Cambria Math"/>
          </w:rPr>
          <m:t>=</m:t>
        </m:r>
        <m:bar>
          <m:barPr>
            <m:pos m:val="top"/>
            <m:ctrlPr>
              <w:rPr>
                <w:rStyle w:val="tlid-translation"/>
                <w:rFonts w:ascii="Cambria Math" w:hAnsi="Cambria Math"/>
              </w:rPr>
            </m:ctrlPr>
          </m:barPr>
          <m:e>
            <m:r>
              <w:rPr>
                <w:rStyle w:val="tlid-translation"/>
                <w:rFonts w:ascii="Cambria Math" w:hAnsi="Cambria Math"/>
              </w:rPr>
              <m:t>R</m:t>
            </m:r>
          </m:e>
        </m:bar>
        <m:r>
          <w:rPr>
            <w:rStyle w:val="tlid-translation"/>
            <w:rFonts w:ascii="Cambria Math" w:hAnsi="Cambria Math"/>
          </w:rPr>
          <m:t>∙(1-1,64 v</m:t>
        </m:r>
      </m:oMath>
      <w:r w:rsidR="008F74C0" w:rsidRPr="008F74C0">
        <w:rPr>
          <w:rStyle w:val="tlid-translation"/>
        </w:rPr>
        <w:t>)= ______________________________;– фактическая величина, соответствующая классу бетона по прочности на сжатие, МПа.</w:t>
      </w:r>
    </w:p>
    <w:p w:rsidR="008F74C0" w:rsidRPr="008F74C0" w:rsidRDefault="008F74C0" w:rsidP="008F74C0">
      <w:pPr>
        <w:pStyle w:val="a6"/>
        <w:rPr>
          <w:rStyle w:val="tlid-translation"/>
        </w:rPr>
      </w:pPr>
      <m:oMath>
        <m:r>
          <w:rPr>
            <w:rStyle w:val="tlid-translation"/>
            <w:rFonts w:ascii="Cambria Math" w:hAnsi="Cambria Math"/>
          </w:rPr>
          <m:t>B</m:t>
        </m:r>
      </m:oMath>
      <w:r w:rsidRPr="008F74C0">
        <w:rPr>
          <w:rStyle w:val="tlid-translation"/>
        </w:rPr>
        <w:t xml:space="preserve"> – класс бетона по СП 52-101-2003</w:t>
      </w:r>
    </w:p>
    <w:p w:rsidR="008F74C0" w:rsidRPr="008F74C0" w:rsidRDefault="00351653" w:rsidP="008F74C0">
      <w:pPr>
        <w:pStyle w:val="a6"/>
        <w:rPr>
          <w:rStyle w:val="tlid-translation"/>
        </w:rPr>
      </w:pPr>
      <m:oMath>
        <m:sSub>
          <m:sSubPr>
            <m:ctrlPr>
              <w:rPr>
                <w:rStyle w:val="tlid-translation"/>
                <w:rFonts w:ascii="Cambria Math" w:hAnsi="Cambria Math"/>
              </w:rPr>
            </m:ctrlPr>
          </m:sSubPr>
          <m:e>
            <m:r>
              <w:rPr>
                <w:rStyle w:val="tlid-translation"/>
                <w:rFonts w:ascii="Cambria Math" w:hAnsi="Cambria Math"/>
              </w:rPr>
              <m:t>R</m:t>
            </m:r>
          </m:e>
          <m:sub>
            <m:r>
              <w:rPr>
                <w:rStyle w:val="tlid-translation"/>
                <w:rFonts w:ascii="Cambria Math" w:hAnsi="Cambria Math"/>
              </w:rPr>
              <m:t>b</m:t>
            </m:r>
          </m:sub>
        </m:sSub>
      </m:oMath>
      <w:r w:rsidR="008F74C0" w:rsidRPr="008F74C0">
        <w:rPr>
          <w:rStyle w:val="tlid-translation"/>
        </w:rPr>
        <w:t xml:space="preserve">– расчётное сопротивление бетона по СП 52-101-2003, соответствующее классу бетона по прочности на сжатие </w:t>
      </w:r>
      <m:oMath>
        <m:r>
          <w:rPr>
            <w:rStyle w:val="tlid-translation"/>
            <w:rFonts w:ascii="Cambria Math" w:hAnsi="Cambria Math"/>
          </w:rPr>
          <m:t>B</m:t>
        </m:r>
      </m:oMath>
      <w:r w:rsidR="008F74C0" w:rsidRPr="008F74C0">
        <w:rPr>
          <w:rStyle w:val="tlid-translation"/>
        </w:rPr>
        <w:t>.</w:t>
      </w:r>
    </w:p>
    <w:p w:rsidR="008F74C0" w:rsidRPr="00A32E02" w:rsidRDefault="008F74C0" w:rsidP="008F74C0">
      <w:pPr>
        <w:shd w:val="clear" w:color="auto" w:fill="FFFFFF"/>
        <w:jc w:val="right"/>
        <w:rPr>
          <w:bCs/>
          <w:color w:val="000000"/>
          <w:spacing w:val="-1"/>
          <w:sz w:val="28"/>
          <w:szCs w:val="28"/>
        </w:rPr>
      </w:pPr>
      <w:r w:rsidRPr="00A32E02">
        <w:rPr>
          <w:bCs/>
          <w:color w:val="000000"/>
          <w:spacing w:val="-1"/>
          <w:sz w:val="28"/>
          <w:szCs w:val="28"/>
        </w:rPr>
        <w:t xml:space="preserve">Таблица </w:t>
      </w:r>
      <w:r>
        <w:rPr>
          <w:bCs/>
          <w:color w:val="000000"/>
          <w:spacing w:val="-1"/>
          <w:sz w:val="28"/>
          <w:szCs w:val="28"/>
        </w:rPr>
        <w:t>2</w:t>
      </w:r>
      <w:r w:rsidRPr="00A32E02">
        <w:rPr>
          <w:bCs/>
          <w:color w:val="000000"/>
          <w:spacing w:val="-1"/>
          <w:sz w:val="28"/>
          <w:szCs w:val="28"/>
        </w:rPr>
        <w:t>.2</w:t>
      </w:r>
      <w:r>
        <w:rPr>
          <w:bCs/>
          <w:color w:val="000000"/>
          <w:spacing w:val="-1"/>
          <w:sz w:val="28"/>
          <w:szCs w:val="28"/>
        </w:rPr>
        <w:t xml:space="preserve"> –Статистическая обработка данных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4"/>
        <w:gridCol w:w="1507"/>
        <w:gridCol w:w="1357"/>
        <w:gridCol w:w="1356"/>
        <w:gridCol w:w="903"/>
        <w:gridCol w:w="903"/>
        <w:gridCol w:w="903"/>
        <w:gridCol w:w="903"/>
        <w:gridCol w:w="903"/>
      </w:tblGrid>
      <w:tr w:rsidR="008F74C0" w:rsidRPr="009100A6" w:rsidTr="00655E3E">
        <w:trPr>
          <w:trHeight w:val="322"/>
          <w:jc w:val="center"/>
        </w:trPr>
        <w:tc>
          <w:tcPr>
            <w:tcW w:w="904" w:type="dxa"/>
            <w:vMerge w:val="restart"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№ оп</w:t>
            </w:r>
            <w:r w:rsidRPr="009100A6">
              <w:rPr>
                <w:sz w:val="28"/>
                <w:szCs w:val="28"/>
              </w:rPr>
              <w:t>ы</w:t>
            </w:r>
            <w:r w:rsidRPr="009100A6">
              <w:rPr>
                <w:sz w:val="28"/>
                <w:szCs w:val="28"/>
              </w:rPr>
              <w:t>та</w:t>
            </w:r>
          </w:p>
        </w:tc>
        <w:tc>
          <w:tcPr>
            <w:tcW w:w="1507" w:type="dxa"/>
            <w:vMerge w:val="restart"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Прочность</w:t>
            </w:r>
          </w:p>
          <w:p w:rsidR="008F74C0" w:rsidRPr="009100A6" w:rsidRDefault="00351653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8F74C0" w:rsidRPr="009100A6">
              <w:rPr>
                <w:sz w:val="28"/>
                <w:szCs w:val="28"/>
              </w:rPr>
              <w:t>,</w:t>
            </w:r>
            <w:r w:rsidR="008F74C0">
              <w:rPr>
                <w:sz w:val="28"/>
                <w:szCs w:val="28"/>
              </w:rPr>
              <w:t xml:space="preserve"> </w:t>
            </w:r>
            <w:r w:rsidR="008F74C0"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1357" w:type="dxa"/>
            <w:vMerge w:val="restart"/>
            <w:vAlign w:val="center"/>
          </w:tcPr>
          <w:p w:rsidR="008F74C0" w:rsidRPr="009100A6" w:rsidRDefault="00351653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ba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8F74C0" w:rsidRPr="009100A6">
              <w:rPr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1356" w:type="dxa"/>
            <w:vMerge w:val="restart"/>
            <w:vAlign w:val="center"/>
          </w:tcPr>
          <w:p w:rsidR="008F74C0" w:rsidRPr="009100A6" w:rsidRDefault="00351653" w:rsidP="00655E3E">
            <w:pPr>
              <w:ind w:left="-113" w:right="-113"/>
              <w:jc w:val="center"/>
              <w:rPr>
                <w:sz w:val="28"/>
                <w:szCs w:val="28"/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</m:ba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F74C0" w:rsidRPr="009100A6">
              <w:rPr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oMath>
            </m:oMathPara>
          </w:p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351653" w:rsidP="00655E3E">
            <w:pPr>
              <w:ind w:left="-113" w:right="-113"/>
              <w:jc w:val="center"/>
              <w:rPr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p>
            </m:oMath>
            <w:r w:rsidR="008F74C0" w:rsidRPr="009100A6">
              <w:rPr>
                <w:i/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ind w:left="-113" w:right="-113"/>
              <w:jc w:val="center"/>
              <w:rPr>
                <w:i/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9100A6">
              <w:rPr>
                <w:i/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351653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oMath>
            <w:r w:rsidR="008F74C0" w:rsidRPr="009100A6">
              <w:rPr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</w:tr>
      <w:tr w:rsidR="008F74C0" w:rsidRPr="009100A6" w:rsidTr="00655E3E">
        <w:trPr>
          <w:trHeight w:val="449"/>
          <w:jc w:val="center"/>
        </w:trPr>
        <w:tc>
          <w:tcPr>
            <w:tcW w:w="904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357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356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425"/>
          <w:jc w:val="center"/>
        </w:trPr>
        <w:tc>
          <w:tcPr>
            <w:tcW w:w="90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tcBorders>
              <w:right w:val="single" w:sz="4" w:space="0" w:color="auto"/>
            </w:tcBorders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425"/>
          <w:jc w:val="center"/>
        </w:trPr>
        <w:tc>
          <w:tcPr>
            <w:tcW w:w="90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425"/>
          <w:jc w:val="center"/>
        </w:trPr>
        <w:tc>
          <w:tcPr>
            <w:tcW w:w="90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425"/>
          <w:jc w:val="center"/>
        </w:trPr>
        <w:tc>
          <w:tcPr>
            <w:tcW w:w="90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425"/>
          <w:jc w:val="center"/>
        </w:trPr>
        <w:tc>
          <w:tcPr>
            <w:tcW w:w="90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right w:val="single" w:sz="4" w:space="0" w:color="auto"/>
            </w:tcBorders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667"/>
          <w:jc w:val="center"/>
        </w:trPr>
        <w:tc>
          <w:tcPr>
            <w:tcW w:w="9639" w:type="dxa"/>
            <w:gridSpan w:val="9"/>
            <w:tcBorders>
              <w:right w:val="single" w:sz="4" w:space="0" w:color="auto"/>
            </w:tcBorders>
            <w:vAlign w:val="center"/>
          </w:tcPr>
          <w:p w:rsidR="008F74C0" w:rsidRPr="009100A6" w:rsidRDefault="008F74C0" w:rsidP="00655E3E">
            <w:pPr>
              <w:rPr>
                <w:sz w:val="28"/>
                <w:szCs w:val="28"/>
              </w:rPr>
            </w:pPr>
            <w:r w:rsidRPr="009100A6">
              <w:rPr>
                <w:color w:val="000000"/>
                <w:spacing w:val="-5"/>
                <w:sz w:val="28"/>
                <w:szCs w:val="28"/>
              </w:rPr>
              <w:t>Выводы о прочности бетона:</w:t>
            </w:r>
          </w:p>
        </w:tc>
      </w:tr>
    </w:tbl>
    <w:p w:rsidR="008F74C0" w:rsidRPr="008F74C0" w:rsidRDefault="008F74C0" w:rsidP="008F74C0">
      <w:pPr>
        <w:pStyle w:val="a6"/>
        <w:rPr>
          <w:b/>
        </w:rPr>
      </w:pPr>
      <w:r w:rsidRPr="008F74C0">
        <w:rPr>
          <w:b/>
        </w:rPr>
        <w:t xml:space="preserve">2. Определение марки кирпича по прочности </w:t>
      </w:r>
    </w:p>
    <w:p w:rsidR="008F74C0" w:rsidRDefault="008F74C0" w:rsidP="008F74C0">
      <w:pPr>
        <w:pStyle w:val="a6"/>
        <w:rPr>
          <w:color w:val="000000"/>
          <w:spacing w:val="-3"/>
        </w:rPr>
      </w:pPr>
      <w:r w:rsidRPr="00913499">
        <w:rPr>
          <w:color w:val="000000"/>
          <w:spacing w:val="-3"/>
        </w:rPr>
        <w:t>Марку кирпича по прочности устанавливают по значениям пределов про</w:t>
      </w:r>
      <w:r w:rsidRPr="00913499">
        <w:rPr>
          <w:color w:val="000000"/>
          <w:spacing w:val="-3"/>
        </w:rPr>
        <w:t>ч</w:t>
      </w:r>
      <w:r w:rsidRPr="00913499">
        <w:rPr>
          <w:color w:val="000000"/>
          <w:spacing w:val="-3"/>
        </w:rPr>
        <w:t>ности при сжатии и при изгибе</w:t>
      </w:r>
      <w:r>
        <w:rPr>
          <w:color w:val="000000"/>
          <w:spacing w:val="-3"/>
        </w:rPr>
        <w:t xml:space="preserve"> по </w:t>
      </w:r>
      <w:r w:rsidRPr="00913499">
        <w:rPr>
          <w:color w:val="000000"/>
          <w:spacing w:val="-3"/>
        </w:rPr>
        <w:t>ГОСТ 530-2012</w:t>
      </w:r>
      <w:r>
        <w:rPr>
          <w:color w:val="000000"/>
          <w:spacing w:val="-3"/>
        </w:rPr>
        <w:t xml:space="preserve">. Испытания на сжатие и изгиб проводят в соответствии </w:t>
      </w:r>
      <w:r w:rsidRPr="00913499">
        <w:rPr>
          <w:color w:val="000000"/>
          <w:spacing w:val="-3"/>
        </w:rPr>
        <w:t>ГОСТ 8462-85</w:t>
      </w:r>
      <w:r>
        <w:rPr>
          <w:color w:val="000000"/>
          <w:spacing w:val="-3"/>
        </w:rPr>
        <w:t xml:space="preserve">. </w:t>
      </w:r>
    </w:p>
    <w:p w:rsidR="0035220D" w:rsidRDefault="0035220D" w:rsidP="0035220D">
      <w:pPr>
        <w:pStyle w:val="afb"/>
        <w:rPr>
          <w:color w:val="000000"/>
          <w:spacing w:val="-3"/>
        </w:rPr>
      </w:pPr>
      <w:r>
        <w:drawing>
          <wp:inline distT="0" distB="0" distL="0" distR="0" wp14:anchorId="69B7B730" wp14:editId="47FBAD04">
            <wp:extent cx="2091239" cy="216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23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20D" w:rsidRDefault="0035220D" w:rsidP="0035220D">
      <w:pPr>
        <w:pStyle w:val="afb"/>
        <w:rPr>
          <w:sz w:val="28"/>
          <w:szCs w:val="28"/>
        </w:rPr>
      </w:pPr>
      <w:r w:rsidRPr="00571762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57176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71762">
        <w:rPr>
          <w:sz w:val="28"/>
          <w:szCs w:val="28"/>
        </w:rPr>
        <w:t xml:space="preserve"> – Схема </w:t>
      </w:r>
      <w:r>
        <w:rPr>
          <w:sz w:val="28"/>
          <w:szCs w:val="28"/>
        </w:rPr>
        <w:t>испытания кирпича на сжатие</w:t>
      </w:r>
    </w:p>
    <w:p w:rsidR="0035220D" w:rsidRDefault="0035220D" w:rsidP="0035220D">
      <w:pPr>
        <w:pStyle w:val="a6"/>
      </w:pPr>
      <w:r w:rsidRPr="00AD4E66">
        <w:t>Предел прочности при сжатии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сж</m:t>
            </m:r>
          </m:sub>
        </m:sSub>
      </m:oMath>
      <w:r w:rsidRPr="00A11C1F">
        <w:t>, МПа, вычисляют с точностью до 0,1 МПа по формуле</w:t>
      </w:r>
      <w:r>
        <w:t>:</w:t>
      </w:r>
    </w:p>
    <w:p w:rsidR="0035220D" w:rsidRPr="007D4A7D" w:rsidRDefault="00351653" w:rsidP="0035220D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R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сж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сж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A</m:t>
              </m:r>
            </m:den>
          </m:f>
        </m:oMath>
      </m:oMathPara>
    </w:p>
    <w:p w:rsidR="0035220D" w:rsidRDefault="0035220D" w:rsidP="0035220D">
      <w:pPr>
        <w:pStyle w:val="a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сж</m:t>
            </m:r>
          </m:sub>
        </m:sSub>
      </m:oMath>
      <w:r w:rsidRPr="00A11C1F">
        <w:t xml:space="preserve"> – разрушающая нагрузка, Н</w:t>
      </w:r>
      <w:r>
        <w:t>;</w:t>
      </w:r>
    </w:p>
    <w:p w:rsidR="0035220D" w:rsidRDefault="0035220D" w:rsidP="0035220D">
      <w:pPr>
        <w:pStyle w:val="a6"/>
      </w:pPr>
      <m:oMath>
        <m:r>
          <w:rPr>
            <w:rFonts w:ascii="Cambria Math" w:hAnsi="Cambria Math"/>
          </w:rPr>
          <m:t>A</m:t>
        </m:r>
      </m:oMath>
      <w:r w:rsidRPr="00A11C1F">
        <w:t xml:space="preserve"> – пло</w:t>
      </w:r>
      <w:r>
        <w:t xml:space="preserve">щадь рабочего сечения образца, </w:t>
      </w:r>
      <w:r w:rsidRPr="00A11C1F">
        <w:t>м</w:t>
      </w:r>
      <w:r w:rsidRPr="00A11C1F">
        <w:rPr>
          <w:vertAlign w:val="superscript"/>
        </w:rPr>
        <w:t>2</w:t>
      </w:r>
      <w:r>
        <w:t>;</w:t>
      </w:r>
    </w:p>
    <w:p w:rsidR="0035220D" w:rsidRPr="0035220D" w:rsidRDefault="0035220D" w:rsidP="0035220D">
      <w:pPr>
        <w:pStyle w:val="a6"/>
      </w:pPr>
      <m:oMathPara>
        <m:oMath>
          <m:r>
            <w:rPr>
              <w:rFonts w:ascii="Cambria Math" w:hAnsi="Cambria Math"/>
              <w:lang w:val="en-US"/>
            </w:rPr>
            <m:t>A=a∙b</m:t>
          </m:r>
        </m:oMath>
      </m:oMathPara>
    </w:p>
    <w:p w:rsidR="008F74C0" w:rsidRPr="002133E5" w:rsidRDefault="008F74C0" w:rsidP="008F74C0">
      <w:pPr>
        <w:jc w:val="right"/>
        <w:rPr>
          <w:sz w:val="28"/>
          <w:szCs w:val="28"/>
        </w:rPr>
      </w:pPr>
      <w:r w:rsidRPr="002133E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2133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00B06">
        <w:rPr>
          <w:sz w:val="28"/>
          <w:szCs w:val="28"/>
        </w:rPr>
        <w:t xml:space="preserve"> – </w:t>
      </w:r>
      <w:r w:rsidRPr="002133E5">
        <w:rPr>
          <w:sz w:val="28"/>
          <w:szCs w:val="28"/>
        </w:rPr>
        <w:t>Результаты испытаний</w:t>
      </w:r>
      <w:r>
        <w:rPr>
          <w:sz w:val="28"/>
          <w:szCs w:val="28"/>
        </w:rPr>
        <w:t xml:space="preserve"> </w:t>
      </w:r>
      <w:r w:rsidRPr="009100A6">
        <w:rPr>
          <w:sz w:val="28"/>
          <w:szCs w:val="28"/>
        </w:rPr>
        <w:t xml:space="preserve">образцов </w:t>
      </w:r>
      <w:r>
        <w:rPr>
          <w:sz w:val="28"/>
          <w:szCs w:val="28"/>
        </w:rPr>
        <w:t>кирпича на сжатие.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4"/>
        <w:gridCol w:w="895"/>
        <w:gridCol w:w="896"/>
        <w:gridCol w:w="1386"/>
        <w:gridCol w:w="1824"/>
        <w:gridCol w:w="1701"/>
        <w:gridCol w:w="2043"/>
      </w:tblGrid>
      <w:tr w:rsidR="008F74C0" w:rsidRPr="009100A6" w:rsidTr="00655E3E">
        <w:trPr>
          <w:trHeight w:val="990"/>
          <w:jc w:val="right"/>
        </w:trPr>
        <w:tc>
          <w:tcPr>
            <w:tcW w:w="894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№ опыта</w:t>
            </w:r>
          </w:p>
        </w:tc>
        <w:tc>
          <w:tcPr>
            <w:tcW w:w="1791" w:type="dxa"/>
            <w:gridSpan w:val="2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Размеры</w:t>
            </w:r>
            <w:r w:rsidRPr="009100A6">
              <w:rPr>
                <w:sz w:val="28"/>
                <w:szCs w:val="28"/>
                <w:lang w:val="en-US"/>
              </w:rPr>
              <w:t xml:space="preserve"> </w:t>
            </w:r>
            <w:r w:rsidRPr="009100A6">
              <w:rPr>
                <w:sz w:val="28"/>
                <w:szCs w:val="28"/>
              </w:rPr>
              <w:t>о</w:t>
            </w:r>
            <w:r w:rsidRPr="009100A6">
              <w:rPr>
                <w:sz w:val="28"/>
                <w:szCs w:val="28"/>
              </w:rPr>
              <w:t>б</w:t>
            </w:r>
            <w:r w:rsidRPr="009100A6">
              <w:rPr>
                <w:sz w:val="28"/>
                <w:szCs w:val="28"/>
              </w:rPr>
              <w:t>разца, м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386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Площадь,</w:t>
            </w:r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  <w:r w:rsidRPr="009100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Pr="009100A6">
              <w:rPr>
                <w:sz w:val="28"/>
                <w:szCs w:val="28"/>
              </w:rPr>
              <w:t>м</w:t>
            </w:r>
            <w:r w:rsidRPr="009100A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24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Разрушающая нагрузка</w:t>
            </w:r>
          </w:p>
          <w:p w:rsidR="008F74C0" w:rsidRPr="00743897" w:rsidRDefault="00351653" w:rsidP="00655E3E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сж</m:t>
                    </m:r>
                  </m:sub>
                </m:sSub>
              </m:oMath>
            </m:oMathPara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Н</w:t>
            </w:r>
          </w:p>
        </w:tc>
        <w:tc>
          <w:tcPr>
            <w:tcW w:w="1701" w:type="dxa"/>
            <w:vMerge w:val="restart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100A6">
              <w:rPr>
                <w:sz w:val="28"/>
                <w:szCs w:val="28"/>
              </w:rPr>
              <w:t xml:space="preserve">Прочность </w:t>
            </w:r>
            <w:r>
              <w:rPr>
                <w:sz w:val="28"/>
                <w:szCs w:val="28"/>
              </w:rPr>
              <w:t>кирпича</w:t>
            </w:r>
            <w:r w:rsidRPr="009100A6">
              <w:rPr>
                <w:sz w:val="28"/>
                <w:szCs w:val="28"/>
              </w:rPr>
              <w:t xml:space="preserve"> на сжатие,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сж,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9100A6">
              <w:rPr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2043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Среднее 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</w:t>
            </w:r>
            <w:r w:rsidRPr="009100A6">
              <w:rPr>
                <w:sz w:val="28"/>
                <w:szCs w:val="28"/>
              </w:rPr>
              <w:t>рочност</w:t>
            </w:r>
            <w:r>
              <w:rPr>
                <w:sz w:val="28"/>
                <w:szCs w:val="28"/>
              </w:rPr>
              <w:t>и</w:t>
            </w:r>
            <w:r w:rsidRPr="00910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кирпича</w:t>
            </w:r>
            <w:r w:rsidRPr="009100A6">
              <w:rPr>
                <w:sz w:val="28"/>
                <w:szCs w:val="28"/>
              </w:rPr>
              <w:t xml:space="preserve"> на сжатие,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сж</m:t>
                  </m:r>
                </m:sub>
              </m:sSub>
            </m:oMath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</w:tr>
      <w:tr w:rsidR="008F74C0" w:rsidRPr="009100A6" w:rsidTr="00655E3E">
        <w:trPr>
          <w:trHeight w:val="449"/>
          <w:jc w:val="right"/>
        </w:trPr>
        <w:tc>
          <w:tcPr>
            <w:tcW w:w="894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89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1386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vMerge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1</w:t>
            </w:r>
          </w:p>
        </w:tc>
        <w:tc>
          <w:tcPr>
            <w:tcW w:w="895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3</w:t>
            </w:r>
          </w:p>
        </w:tc>
        <w:tc>
          <w:tcPr>
            <w:tcW w:w="895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4</w:t>
            </w:r>
          </w:p>
        </w:tc>
        <w:tc>
          <w:tcPr>
            <w:tcW w:w="895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5</w:t>
            </w:r>
          </w:p>
        </w:tc>
        <w:tc>
          <w:tcPr>
            <w:tcW w:w="895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74C0" w:rsidRDefault="008F74C0" w:rsidP="008F74C0">
      <w:pPr>
        <w:pStyle w:val="a6"/>
      </w:pPr>
      <w:r>
        <w:t>При и</w:t>
      </w:r>
      <w:r w:rsidRPr="00B86CDB">
        <w:t>спытание образцов на изгиб</w:t>
      </w:r>
      <w:r>
        <w:t xml:space="preserve"> о</w:t>
      </w:r>
      <w:r w:rsidRPr="00B86CDB">
        <w:t>бразец устанавливают на двух опорах пресса. Нагрузку прикладывают в середине пролета и равномерно распредел</w:t>
      </w:r>
      <w:r w:rsidRPr="00B86CDB">
        <w:t>я</w:t>
      </w:r>
      <w:r w:rsidRPr="00B86CDB">
        <w:t>ют по</w:t>
      </w:r>
      <w:r>
        <w:t xml:space="preserve"> ширин</w:t>
      </w:r>
      <w:r w:rsidR="0035220D">
        <w:t>е образца согласно рисунку 2.3.</w:t>
      </w:r>
    </w:p>
    <w:p w:rsidR="0035220D" w:rsidRDefault="0035220D" w:rsidP="0035220D">
      <w:pPr>
        <w:pStyle w:val="afb"/>
      </w:pPr>
      <w:r w:rsidRPr="008F74C0">
        <w:drawing>
          <wp:inline distT="0" distB="0" distL="0" distR="0" wp14:anchorId="550A1A5E" wp14:editId="7FA26940">
            <wp:extent cx="2479417" cy="2088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417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20D" w:rsidRDefault="0035220D" w:rsidP="0035220D">
      <w:pPr>
        <w:pStyle w:val="afb"/>
      </w:pPr>
      <w:r w:rsidRPr="008F74C0">
        <w:t>Рисунок 2.3 – Схема испытания кирпича на изгиб</w:t>
      </w:r>
    </w:p>
    <w:p w:rsidR="0035220D" w:rsidRPr="008F74C0" w:rsidRDefault="0035220D" w:rsidP="0035220D">
      <w:pPr>
        <w:pStyle w:val="a6"/>
      </w:pPr>
      <w:r w:rsidRPr="008F74C0">
        <w:t xml:space="preserve">Предел прочности при изгибе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изг</m:t>
            </m:r>
          </m:sub>
        </m:sSub>
      </m:oMath>
      <w:r w:rsidRPr="008F74C0">
        <w:t>, МПа, вычисляют с точностью до 0,1 МПа по формуле:</w:t>
      </w:r>
    </w:p>
    <w:p w:rsidR="0035220D" w:rsidRPr="008F74C0" w:rsidRDefault="00351653" w:rsidP="0035220D">
      <w:pPr>
        <w:pStyle w:val="a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изг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изг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5220D" w:rsidRPr="008F74C0" w:rsidRDefault="0035220D" w:rsidP="0035220D">
      <w:pPr>
        <w:pStyle w:val="a6"/>
      </w:pPr>
      <w:r w:rsidRPr="008F74C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изг</m:t>
            </m:r>
          </m:sub>
        </m:sSub>
      </m:oMath>
      <w:r w:rsidRPr="008F74C0">
        <w:t xml:space="preserve"> – разрушающая нагрузка, Н;</w:t>
      </w:r>
    </w:p>
    <w:p w:rsidR="0035220D" w:rsidRPr="008F74C0" w:rsidRDefault="0035220D" w:rsidP="0035220D">
      <w:pPr>
        <w:pStyle w:val="a6"/>
      </w:pPr>
      <m:oMath>
        <m:r>
          <w:rPr>
            <w:rFonts w:ascii="Cambria Math" w:hAnsi="Cambria Math"/>
          </w:rPr>
          <m:t>l</m:t>
        </m:r>
      </m:oMath>
      <w:r w:rsidRPr="008F74C0">
        <w:t xml:space="preserve"> – расстояние между осями опор, м;</w:t>
      </w:r>
    </w:p>
    <w:p w:rsidR="0035220D" w:rsidRPr="008F74C0" w:rsidRDefault="0035220D" w:rsidP="0035220D">
      <w:pPr>
        <w:pStyle w:val="a6"/>
      </w:pPr>
      <m:oMath>
        <m:r>
          <w:rPr>
            <w:rFonts w:ascii="Cambria Math" w:hAnsi="Cambria Math"/>
          </w:rPr>
          <m:t>b</m:t>
        </m:r>
      </m:oMath>
      <w:r w:rsidRPr="008F74C0">
        <w:t xml:space="preserve"> – ширина образца, м;</w:t>
      </w:r>
      <w:r w:rsidRPr="008F74C0">
        <w:tab/>
      </w:r>
    </w:p>
    <w:p w:rsidR="0035220D" w:rsidRPr="0035220D" w:rsidRDefault="0035220D" w:rsidP="0035220D">
      <w:pPr>
        <w:pStyle w:val="a6"/>
      </w:pPr>
      <m:oMath>
        <m:r>
          <w:rPr>
            <w:rFonts w:ascii="Cambria Math" w:hAnsi="Cambria Math"/>
          </w:rPr>
          <m:t>h</m:t>
        </m:r>
      </m:oMath>
      <w:r w:rsidRPr="008F74C0">
        <w:t xml:space="preserve"> – высота образца в середине пролета без выравнивающего слоя, м;</w:t>
      </w:r>
    </w:p>
    <w:p w:rsidR="008F74C0" w:rsidRPr="002133E5" w:rsidRDefault="008F74C0" w:rsidP="008F74C0">
      <w:pPr>
        <w:jc w:val="right"/>
        <w:rPr>
          <w:sz w:val="28"/>
          <w:szCs w:val="28"/>
        </w:rPr>
      </w:pPr>
      <w:r w:rsidRPr="002133E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2133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00B06">
        <w:rPr>
          <w:sz w:val="28"/>
          <w:szCs w:val="28"/>
        </w:rPr>
        <w:t xml:space="preserve"> – </w:t>
      </w:r>
      <w:r w:rsidRPr="002133E5">
        <w:rPr>
          <w:sz w:val="28"/>
          <w:szCs w:val="28"/>
        </w:rPr>
        <w:t>Результаты испытаний</w:t>
      </w:r>
      <w:r>
        <w:rPr>
          <w:sz w:val="28"/>
          <w:szCs w:val="28"/>
        </w:rPr>
        <w:t xml:space="preserve"> </w:t>
      </w:r>
      <w:r w:rsidRPr="009100A6">
        <w:rPr>
          <w:sz w:val="28"/>
          <w:szCs w:val="28"/>
        </w:rPr>
        <w:t xml:space="preserve">образцов </w:t>
      </w:r>
      <w:r>
        <w:rPr>
          <w:sz w:val="28"/>
          <w:szCs w:val="28"/>
        </w:rPr>
        <w:t>кирпича на изгиб.</w:t>
      </w: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4"/>
        <w:gridCol w:w="748"/>
        <w:gridCol w:w="709"/>
        <w:gridCol w:w="1559"/>
        <w:gridCol w:w="1560"/>
        <w:gridCol w:w="1701"/>
        <w:gridCol w:w="2468"/>
      </w:tblGrid>
      <w:tr w:rsidR="008F74C0" w:rsidRPr="009100A6" w:rsidTr="00655E3E">
        <w:trPr>
          <w:trHeight w:val="20"/>
          <w:jc w:val="right"/>
        </w:trPr>
        <w:tc>
          <w:tcPr>
            <w:tcW w:w="894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№ опыта</w:t>
            </w:r>
          </w:p>
        </w:tc>
        <w:tc>
          <w:tcPr>
            <w:tcW w:w="1457" w:type="dxa"/>
            <w:gridSpan w:val="2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Размеры</w:t>
            </w:r>
            <w:r w:rsidRPr="009100A6">
              <w:rPr>
                <w:sz w:val="28"/>
                <w:szCs w:val="28"/>
                <w:lang w:val="en-US"/>
              </w:rPr>
              <w:t xml:space="preserve"> </w:t>
            </w:r>
            <w:r w:rsidRPr="009100A6">
              <w:rPr>
                <w:sz w:val="28"/>
                <w:szCs w:val="28"/>
              </w:rPr>
              <w:t>образца, м</w:t>
            </w:r>
          </w:p>
        </w:tc>
        <w:tc>
          <w:tcPr>
            <w:tcW w:w="1559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color w:val="000000"/>
                <w:spacing w:val="-3"/>
                <w:sz w:val="28"/>
                <w:szCs w:val="28"/>
              </w:rPr>
              <w:t>Р</w:t>
            </w:r>
            <w:r w:rsidRPr="000F4AB4">
              <w:rPr>
                <w:color w:val="000000"/>
                <w:spacing w:val="-3"/>
                <w:sz w:val="28"/>
                <w:szCs w:val="28"/>
              </w:rPr>
              <w:t>асстояние между ос</w:t>
            </w:r>
            <w:r w:rsidRPr="000F4AB4">
              <w:rPr>
                <w:color w:val="000000"/>
                <w:spacing w:val="-3"/>
                <w:sz w:val="28"/>
                <w:szCs w:val="28"/>
              </w:rPr>
              <w:t>я</w:t>
            </w:r>
            <w:r w:rsidRPr="000F4AB4">
              <w:rPr>
                <w:color w:val="000000"/>
                <w:spacing w:val="-3"/>
                <w:sz w:val="28"/>
                <w:szCs w:val="28"/>
              </w:rPr>
              <w:t>ми опор</w:t>
            </w:r>
            <w:r w:rsidRPr="009100A6">
              <w:rPr>
                <w:sz w:val="28"/>
                <w:szCs w:val="28"/>
              </w:rPr>
              <w:t>,</w:t>
            </w:r>
          </w:p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oMath>
            <w:r w:rsidRPr="009100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Разрушаю</w:t>
            </w:r>
            <w:r>
              <w:rPr>
                <w:sz w:val="28"/>
                <w:szCs w:val="28"/>
              </w:rPr>
              <w:t>-</w:t>
            </w:r>
            <w:r w:rsidRPr="009100A6">
              <w:rPr>
                <w:sz w:val="28"/>
                <w:szCs w:val="28"/>
              </w:rPr>
              <w:t>щая нагрузка</w:t>
            </w:r>
          </w:p>
          <w:p w:rsidR="008F74C0" w:rsidRPr="009100A6" w:rsidRDefault="00351653" w:rsidP="00655E3E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изг</m:t>
                  </m:r>
                </m:sub>
              </m:sSub>
            </m:oMath>
            <w:r w:rsidR="008F74C0">
              <w:rPr>
                <w:i/>
                <w:sz w:val="28"/>
                <w:szCs w:val="28"/>
              </w:rPr>
              <w:t xml:space="preserve">, </w:t>
            </w:r>
            <w:r w:rsidR="008F74C0" w:rsidRPr="009100A6">
              <w:rPr>
                <w:sz w:val="28"/>
                <w:szCs w:val="28"/>
              </w:rPr>
              <w:t>Н</w:t>
            </w:r>
          </w:p>
        </w:tc>
        <w:tc>
          <w:tcPr>
            <w:tcW w:w="1701" w:type="dxa"/>
            <w:vMerge w:val="restart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100A6">
              <w:rPr>
                <w:sz w:val="28"/>
                <w:szCs w:val="28"/>
              </w:rPr>
              <w:t xml:space="preserve">Прочность </w:t>
            </w:r>
            <w:r>
              <w:rPr>
                <w:sz w:val="28"/>
                <w:szCs w:val="28"/>
              </w:rPr>
              <w:t>кирпича</w:t>
            </w:r>
            <w:r w:rsidRPr="009100A6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изгиб</w:t>
            </w:r>
            <w:r w:rsidRPr="009100A6">
              <w:rPr>
                <w:sz w:val="28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изг,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Pr="009100A6">
              <w:rPr>
                <w:sz w:val="28"/>
                <w:szCs w:val="28"/>
              </w:rPr>
              <w:t>,</w:t>
            </w:r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  <w:tc>
          <w:tcPr>
            <w:tcW w:w="2468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Среднее значение п</w:t>
            </w:r>
            <w:r w:rsidRPr="009100A6">
              <w:rPr>
                <w:sz w:val="28"/>
                <w:szCs w:val="28"/>
              </w:rPr>
              <w:t>рочност</w:t>
            </w:r>
            <w:r>
              <w:rPr>
                <w:sz w:val="28"/>
                <w:szCs w:val="28"/>
              </w:rPr>
              <w:t>и</w:t>
            </w:r>
            <w:r w:rsidRPr="00910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кирпича</w:t>
            </w:r>
            <w:r w:rsidRPr="009100A6">
              <w:rPr>
                <w:sz w:val="28"/>
                <w:szCs w:val="28"/>
              </w:rPr>
              <w:t xml:space="preserve"> на сжатие,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изг</m:t>
                  </m:r>
                </m:sub>
              </m:sSub>
            </m:oMath>
          </w:p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МПа</w:t>
            </w:r>
          </w:p>
        </w:tc>
      </w:tr>
      <w:tr w:rsidR="008F74C0" w:rsidRPr="009100A6" w:rsidTr="00655E3E">
        <w:trPr>
          <w:trHeight w:val="20"/>
          <w:jc w:val="right"/>
        </w:trPr>
        <w:tc>
          <w:tcPr>
            <w:tcW w:w="894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oMath>
          </w:p>
        </w:tc>
        <w:tc>
          <w:tcPr>
            <w:tcW w:w="70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oMath>
            </m:oMathPara>
          </w:p>
        </w:tc>
        <w:tc>
          <w:tcPr>
            <w:tcW w:w="1559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vMerge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3</w:t>
            </w:r>
          </w:p>
        </w:tc>
        <w:tc>
          <w:tcPr>
            <w:tcW w:w="748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9100A6" w:rsidTr="00655E3E">
        <w:trPr>
          <w:trHeight w:val="369"/>
          <w:jc w:val="right"/>
        </w:trPr>
        <w:tc>
          <w:tcPr>
            <w:tcW w:w="894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  <w:r w:rsidRPr="009100A6">
              <w:rPr>
                <w:sz w:val="28"/>
                <w:szCs w:val="28"/>
              </w:rPr>
              <w:t>5</w:t>
            </w:r>
          </w:p>
        </w:tc>
        <w:tc>
          <w:tcPr>
            <w:tcW w:w="748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vMerge/>
            <w:vAlign w:val="center"/>
          </w:tcPr>
          <w:p w:rsidR="008F74C0" w:rsidRPr="009100A6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74C0" w:rsidRDefault="008F74C0" w:rsidP="008F74C0">
      <w:pPr>
        <w:pStyle w:val="a6"/>
      </w:pPr>
      <w:r w:rsidRPr="00913499">
        <w:t>Марку кирпича по прочности устанавливают по значениям пределов про</w:t>
      </w:r>
      <w:r w:rsidRPr="00913499">
        <w:t>ч</w:t>
      </w:r>
      <w:r w:rsidRPr="00913499">
        <w:t>ности при сжатии и при изгибе</w:t>
      </w:r>
      <w:r>
        <w:t xml:space="preserve"> по таблице 7 </w:t>
      </w:r>
      <w:r w:rsidRPr="00913499">
        <w:t>ГОСТ 530-2012</w:t>
      </w:r>
      <w:r>
        <w:t>. Затем с учетом марки раствора по прочности (задается преподавателем), определяют р</w:t>
      </w:r>
      <w:r w:rsidRPr="00CD7A50">
        <w:t>асчетн</w:t>
      </w:r>
      <w:r>
        <w:t>о</w:t>
      </w:r>
      <w:r w:rsidRPr="00CD7A50">
        <w:t>е сопротивлени</w:t>
      </w:r>
      <w:r>
        <w:t>е</w:t>
      </w:r>
      <w:r w:rsidRPr="00CD7A50">
        <w:t xml:space="preserve"> сжатию кладки</w:t>
      </w:r>
      <w:r>
        <w:t xml:space="preserve"> </w:t>
      </w:r>
      <w:r w:rsidRPr="00CD7A50">
        <w:t>из кирпича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. </w:t>
      </w:r>
    </w:p>
    <w:p w:rsidR="008F74C0" w:rsidRPr="002133E5" w:rsidRDefault="008F74C0" w:rsidP="008F74C0">
      <w:pPr>
        <w:jc w:val="right"/>
        <w:rPr>
          <w:sz w:val="28"/>
          <w:szCs w:val="28"/>
        </w:rPr>
      </w:pPr>
      <w:r w:rsidRPr="00752ED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752ED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52EDF">
        <w:rPr>
          <w:sz w:val="28"/>
          <w:szCs w:val="28"/>
        </w:rPr>
        <w:t xml:space="preserve"> – </w:t>
      </w:r>
      <w:r w:rsidRPr="00752EDF">
        <w:rPr>
          <w:sz w:val="28"/>
          <w:szCs w:val="28"/>
        </w:rPr>
        <w:br/>
        <w:t>Результаты определения расчетного сопротивления сжатию кладки из кирпича.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2"/>
        <w:gridCol w:w="1470"/>
        <w:gridCol w:w="1342"/>
        <w:gridCol w:w="1456"/>
        <w:gridCol w:w="1350"/>
        <w:gridCol w:w="1350"/>
        <w:gridCol w:w="1349"/>
      </w:tblGrid>
      <w:tr w:rsidR="008F74C0" w:rsidRPr="00CD7A50" w:rsidTr="00655E3E">
        <w:trPr>
          <w:trHeight w:val="20"/>
        </w:trPr>
        <w:tc>
          <w:tcPr>
            <w:tcW w:w="2815" w:type="dxa"/>
            <w:gridSpan w:val="2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sz w:val="28"/>
                <w:szCs w:val="28"/>
              </w:rPr>
              <w:t>Предел прочности при сжатии,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сж</m:t>
                  </m:r>
                </m:sub>
              </m:sSub>
            </m:oMath>
            <w:r w:rsidRPr="00CD7A50">
              <w:rPr>
                <w:sz w:val="28"/>
                <w:szCs w:val="28"/>
              </w:rPr>
              <w:t xml:space="preserve"> МПа</w:t>
            </w:r>
          </w:p>
        </w:tc>
        <w:tc>
          <w:tcPr>
            <w:tcW w:w="2821" w:type="dxa"/>
            <w:gridSpan w:val="2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sz w:val="28"/>
                <w:szCs w:val="28"/>
              </w:rPr>
              <w:t xml:space="preserve">Предел прочности при изгибе,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изг</m:t>
                  </m:r>
                </m:sub>
              </m:sSub>
            </m:oMath>
            <w:r w:rsidRPr="00CD7A50">
              <w:rPr>
                <w:sz w:val="28"/>
                <w:szCs w:val="28"/>
              </w:rPr>
              <w:t>МПа</w:t>
            </w:r>
          </w:p>
        </w:tc>
        <w:tc>
          <w:tcPr>
            <w:tcW w:w="1361" w:type="dxa"/>
            <w:vMerge w:val="restart"/>
          </w:tcPr>
          <w:p w:rsidR="008F74C0" w:rsidRPr="00CD7A50" w:rsidRDefault="008F74C0" w:rsidP="00655E3E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CD7A50">
              <w:rPr>
                <w:color w:val="000000"/>
                <w:spacing w:val="-3"/>
                <w:sz w:val="28"/>
                <w:szCs w:val="28"/>
              </w:rPr>
              <w:t>Марка кирпича по про</w:t>
            </w:r>
            <w:r w:rsidRPr="00CD7A50">
              <w:rPr>
                <w:color w:val="000000"/>
                <w:spacing w:val="-3"/>
                <w:sz w:val="28"/>
                <w:szCs w:val="28"/>
              </w:rPr>
              <w:t>ч</w:t>
            </w:r>
            <w:r w:rsidRPr="00CD7A50">
              <w:rPr>
                <w:color w:val="000000"/>
                <w:spacing w:val="-3"/>
                <w:sz w:val="28"/>
                <w:szCs w:val="28"/>
              </w:rPr>
              <w:t>ности</w:t>
            </w:r>
          </w:p>
        </w:tc>
        <w:tc>
          <w:tcPr>
            <w:tcW w:w="1361" w:type="dxa"/>
            <w:vMerge w:val="restart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color w:val="000000"/>
                <w:spacing w:val="-3"/>
                <w:sz w:val="28"/>
                <w:szCs w:val="28"/>
              </w:rPr>
              <w:t>Марка раствора по про</w:t>
            </w:r>
            <w:r w:rsidRPr="00CD7A50">
              <w:rPr>
                <w:color w:val="000000"/>
                <w:spacing w:val="-3"/>
                <w:sz w:val="28"/>
                <w:szCs w:val="28"/>
              </w:rPr>
              <w:t>ч</w:t>
            </w:r>
            <w:r w:rsidRPr="00CD7A50">
              <w:rPr>
                <w:color w:val="000000"/>
                <w:spacing w:val="-3"/>
                <w:sz w:val="28"/>
                <w:szCs w:val="28"/>
              </w:rPr>
              <w:t>ности</w:t>
            </w:r>
          </w:p>
        </w:tc>
        <w:tc>
          <w:tcPr>
            <w:tcW w:w="1360" w:type="dxa"/>
            <w:vMerge w:val="restart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sz w:val="28"/>
                <w:szCs w:val="28"/>
              </w:rPr>
              <w:t>Расчетн</w:t>
            </w:r>
            <w:r>
              <w:rPr>
                <w:sz w:val="28"/>
                <w:szCs w:val="28"/>
              </w:rPr>
              <w:t>о</w:t>
            </w:r>
            <w:r w:rsidRPr="00CD7A50">
              <w:rPr>
                <w:sz w:val="28"/>
                <w:szCs w:val="28"/>
              </w:rPr>
              <w:t>е сопр</w:t>
            </w:r>
            <w:r w:rsidRPr="00CD7A50">
              <w:rPr>
                <w:sz w:val="28"/>
                <w:szCs w:val="28"/>
              </w:rPr>
              <w:t>о</w:t>
            </w:r>
            <w:r w:rsidRPr="00CD7A50">
              <w:rPr>
                <w:sz w:val="28"/>
                <w:szCs w:val="28"/>
              </w:rPr>
              <w:t>тивлени</w:t>
            </w:r>
            <w:r>
              <w:rPr>
                <w:sz w:val="28"/>
                <w:szCs w:val="28"/>
              </w:rPr>
              <w:t>е</w:t>
            </w:r>
            <w:r w:rsidRPr="00CD7A50">
              <w:rPr>
                <w:sz w:val="28"/>
                <w:szCs w:val="28"/>
              </w:rPr>
              <w:t xml:space="preserve"> сжатию кладки, </w:t>
            </w:r>
          </w:p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sz w:val="28"/>
                <w:szCs w:val="28"/>
              </w:rPr>
              <w:t xml:space="preserve">, </w:t>
            </w:r>
            <w:r w:rsidRPr="00CD7A50">
              <w:rPr>
                <w:sz w:val="28"/>
                <w:szCs w:val="28"/>
              </w:rPr>
              <w:t>МПа</w:t>
            </w:r>
          </w:p>
        </w:tc>
      </w:tr>
      <w:tr w:rsidR="008F74C0" w:rsidRPr="00CD7A50" w:rsidTr="00655E3E">
        <w:trPr>
          <w:trHeight w:val="20"/>
        </w:trPr>
        <w:tc>
          <w:tcPr>
            <w:tcW w:w="1333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sz w:val="28"/>
                <w:szCs w:val="28"/>
              </w:rPr>
              <w:t>Средний для пяти образцов</w:t>
            </w:r>
          </w:p>
        </w:tc>
        <w:tc>
          <w:tcPr>
            <w:tcW w:w="1482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sz w:val="28"/>
                <w:szCs w:val="28"/>
              </w:rPr>
              <w:t>Наимень</w:t>
            </w:r>
            <w:r>
              <w:rPr>
                <w:sz w:val="28"/>
                <w:szCs w:val="28"/>
              </w:rPr>
              <w:t>-</w:t>
            </w:r>
            <w:r w:rsidRPr="00CD7A50">
              <w:rPr>
                <w:sz w:val="28"/>
                <w:szCs w:val="28"/>
              </w:rPr>
              <w:t>ший для отдельного образца</w:t>
            </w:r>
          </w:p>
        </w:tc>
        <w:tc>
          <w:tcPr>
            <w:tcW w:w="1353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  <w:r w:rsidRPr="00CD7A50">
              <w:rPr>
                <w:sz w:val="28"/>
                <w:szCs w:val="28"/>
              </w:rPr>
              <w:t>Средний для пяти образцов</w:t>
            </w:r>
          </w:p>
        </w:tc>
        <w:tc>
          <w:tcPr>
            <w:tcW w:w="1468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  <w:vertAlign w:val="subscript"/>
              </w:rPr>
            </w:pPr>
            <w:r w:rsidRPr="00CD7A50">
              <w:rPr>
                <w:sz w:val="28"/>
                <w:szCs w:val="28"/>
              </w:rPr>
              <w:t>Наимень</w:t>
            </w:r>
            <w:r>
              <w:rPr>
                <w:sz w:val="28"/>
                <w:szCs w:val="28"/>
              </w:rPr>
              <w:t>-</w:t>
            </w:r>
            <w:r w:rsidRPr="00CD7A50">
              <w:rPr>
                <w:sz w:val="28"/>
                <w:szCs w:val="28"/>
              </w:rPr>
              <w:t>ший для отдельного образца</w:t>
            </w:r>
          </w:p>
        </w:tc>
        <w:tc>
          <w:tcPr>
            <w:tcW w:w="1361" w:type="dxa"/>
            <w:vMerge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  <w:tr w:rsidR="008F74C0" w:rsidRPr="00CD7A50" w:rsidTr="00655E3E">
        <w:trPr>
          <w:trHeight w:val="454"/>
        </w:trPr>
        <w:tc>
          <w:tcPr>
            <w:tcW w:w="1333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F74C0" w:rsidRPr="00CD7A50" w:rsidRDefault="008F74C0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74C0" w:rsidRDefault="008F74C0" w:rsidP="008F74C0">
      <w:pPr>
        <w:pStyle w:val="a6"/>
      </w:pPr>
      <w:r>
        <w:t>Выводы:_________________________________________________________ ________________________________________________________________________________________________________________________________________</w:t>
      </w:r>
    </w:p>
    <w:p w:rsidR="008F74C0" w:rsidRDefault="008F74C0" w:rsidP="008F74C0">
      <w:pPr>
        <w:pStyle w:val="a6"/>
        <w:ind w:firstLine="0"/>
      </w:pPr>
      <w:r>
        <w:t>Подпись студента____________         Подпись преподавателя_______________</w:t>
      </w:r>
    </w:p>
    <w:p w:rsidR="008F74C0" w:rsidRPr="002C117B" w:rsidRDefault="008F74C0" w:rsidP="008F74C0">
      <w:pPr>
        <w:pStyle w:val="2"/>
        <w:numPr>
          <w:ilvl w:val="0"/>
          <w:numId w:val="0"/>
        </w:numPr>
        <w:ind w:left="360"/>
        <w:jc w:val="left"/>
      </w:pPr>
    </w:p>
    <w:p w:rsidR="00464F0D" w:rsidRDefault="00464F0D"/>
    <w:sectPr w:rsidR="00464F0D" w:rsidSect="00F00CF8">
      <w:footerReference w:type="default" r:id="rId12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6F" w:rsidRDefault="00C97D6F">
      <w:r>
        <w:separator/>
      </w:r>
    </w:p>
  </w:endnote>
  <w:endnote w:type="continuationSeparator" w:id="0">
    <w:p w:rsidR="00C97D6F" w:rsidRDefault="00C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351653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6F" w:rsidRDefault="00C97D6F">
      <w:r>
        <w:separator/>
      </w:r>
    </w:p>
  </w:footnote>
  <w:footnote w:type="continuationSeparator" w:id="0">
    <w:p w:rsidR="00C97D6F" w:rsidRDefault="00C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0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4A84"/>
    <w:rsid w:val="00095E7C"/>
    <w:rsid w:val="000974A2"/>
    <w:rsid w:val="000A134E"/>
    <w:rsid w:val="000A375A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51653"/>
    <w:rsid w:val="0035220D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3A2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C55B6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C7B21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18E0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8F74C0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4B65"/>
    <w:rsid w:val="00B15C87"/>
    <w:rsid w:val="00B1786F"/>
    <w:rsid w:val="00B22ED6"/>
    <w:rsid w:val="00B2447B"/>
    <w:rsid w:val="00B252DE"/>
    <w:rsid w:val="00B264B7"/>
    <w:rsid w:val="00B279EA"/>
    <w:rsid w:val="00B3527B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97D6F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4CD7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0041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094A84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094A84"/>
    <w:pPr>
      <w:spacing w:line="240" w:lineRule="auto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094A84"/>
    <w:rPr>
      <w:rFonts w:ascii="Times New Roman" w:hAnsi="Times New Roman"/>
      <w:sz w:val="28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29">
    <w:name w:val="Body Text Indent 2"/>
    <w:basedOn w:val="a5"/>
    <w:link w:val="2a"/>
    <w:rsid w:val="00094A84"/>
    <w:pPr>
      <w:tabs>
        <w:tab w:val="left" w:pos="142"/>
        <w:tab w:val="num" w:pos="1140"/>
      </w:tabs>
      <w:spacing w:line="360" w:lineRule="auto"/>
      <w:ind w:left="-567" w:firstLine="567"/>
      <w:jc w:val="both"/>
    </w:pPr>
    <w:rPr>
      <w:sz w:val="24"/>
      <w:szCs w:val="20"/>
    </w:rPr>
  </w:style>
  <w:style w:type="character" w:customStyle="1" w:styleId="2a">
    <w:name w:val="Основной текст с отступом 2 Знак"/>
    <w:basedOn w:val="a7"/>
    <w:link w:val="29"/>
    <w:rsid w:val="00094A84"/>
    <w:rPr>
      <w:rFonts w:ascii="Times New Roman" w:hAnsi="Times New Roman"/>
      <w:sz w:val="24"/>
    </w:rPr>
  </w:style>
  <w:style w:type="character" w:customStyle="1" w:styleId="FontStyle55">
    <w:name w:val="Font Style55"/>
    <w:uiPriority w:val="99"/>
    <w:rsid w:val="0035220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094A84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094A84"/>
    <w:pPr>
      <w:spacing w:line="240" w:lineRule="auto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094A84"/>
    <w:rPr>
      <w:rFonts w:ascii="Times New Roman" w:hAnsi="Times New Roman"/>
      <w:sz w:val="28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29">
    <w:name w:val="Body Text Indent 2"/>
    <w:basedOn w:val="a5"/>
    <w:link w:val="2a"/>
    <w:rsid w:val="00094A84"/>
    <w:pPr>
      <w:tabs>
        <w:tab w:val="left" w:pos="142"/>
        <w:tab w:val="num" w:pos="1140"/>
      </w:tabs>
      <w:spacing w:line="360" w:lineRule="auto"/>
      <w:ind w:left="-567" w:firstLine="567"/>
      <w:jc w:val="both"/>
    </w:pPr>
    <w:rPr>
      <w:sz w:val="24"/>
      <w:szCs w:val="20"/>
    </w:rPr>
  </w:style>
  <w:style w:type="character" w:customStyle="1" w:styleId="2a">
    <w:name w:val="Основной текст с отступом 2 Знак"/>
    <w:basedOn w:val="a7"/>
    <w:link w:val="29"/>
    <w:rsid w:val="00094A84"/>
    <w:rPr>
      <w:rFonts w:ascii="Times New Roman" w:hAnsi="Times New Roman"/>
      <w:sz w:val="24"/>
    </w:rPr>
  </w:style>
  <w:style w:type="character" w:customStyle="1" w:styleId="FontStyle55">
    <w:name w:val="Font Style55"/>
    <w:uiPriority w:val="99"/>
    <w:rsid w:val="0035220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FB90-9933-494B-9098-C622E56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569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27</cp:revision>
  <cp:lastPrinted>2019-07-18T08:38:00Z</cp:lastPrinted>
  <dcterms:created xsi:type="dcterms:W3CDTF">2019-09-24T09:42:00Z</dcterms:created>
  <dcterms:modified xsi:type="dcterms:W3CDTF">2020-09-10T12:50:00Z</dcterms:modified>
</cp:coreProperties>
</file>