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13" w:rsidRPr="00980813" w:rsidRDefault="00980813" w:rsidP="00980813">
      <w:pPr>
        <w:pStyle w:val="1"/>
        <w:spacing w:before="0"/>
        <w:jc w:val="right"/>
        <w:rPr>
          <w:b w:val="0"/>
          <w:color w:val="000000"/>
        </w:rPr>
      </w:pPr>
      <w:r w:rsidRPr="00980813">
        <w:rPr>
          <w:b w:val="0"/>
          <w:color w:val="000000"/>
        </w:rPr>
        <w:t>Приложение 1.1.3.1.1. Форма уведомления о проведении проверки при строительстве, реконструкции, капитальном ремонте объекта капитального строительства</w:t>
      </w:r>
    </w:p>
    <w:p w:rsidR="00980813" w:rsidRPr="00980813" w:rsidRDefault="00980813" w:rsidP="00980813">
      <w:bookmarkStart w:id="0" w:name="_GoBack"/>
      <w:bookmarkEnd w:id="0"/>
    </w:p>
    <w:p w:rsidR="00980813" w:rsidRDefault="00980813" w:rsidP="00980813">
      <w:pPr>
        <w:pStyle w:val="1"/>
        <w:spacing w:before="0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№ 6</w:t>
      </w:r>
    </w:p>
    <w:p w:rsidR="00980813" w:rsidRDefault="00980813" w:rsidP="00980813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 Порядку проведения проверок при осуществлении</w:t>
      </w:r>
      <w:r>
        <w:rPr>
          <w:color w:val="000000"/>
          <w:sz w:val="20"/>
          <w:szCs w:val="20"/>
        </w:rPr>
        <w:br/>
        <w:t>государственного строительного надзора и выдачи</w:t>
      </w:r>
      <w:r>
        <w:rPr>
          <w:color w:val="000000"/>
          <w:sz w:val="20"/>
          <w:szCs w:val="20"/>
        </w:rPr>
        <w:br/>
        <w:t>заключений о соответствии построенных,</w:t>
      </w:r>
      <w:r>
        <w:rPr>
          <w:color w:val="000000"/>
          <w:sz w:val="20"/>
          <w:szCs w:val="20"/>
        </w:rPr>
        <w:br/>
        <w:t>реконструированных, отремонтированных объектов</w:t>
      </w:r>
      <w:r>
        <w:rPr>
          <w:color w:val="000000"/>
          <w:sz w:val="20"/>
          <w:szCs w:val="20"/>
        </w:rPr>
        <w:br/>
        <w:t>капитального строительства требованиям технических</w:t>
      </w:r>
      <w:r>
        <w:rPr>
          <w:color w:val="000000"/>
          <w:sz w:val="20"/>
          <w:szCs w:val="20"/>
        </w:rPr>
        <w:br/>
        <w:t>регламентов (норм и правил), иных нормативных правовых</w:t>
      </w:r>
      <w:r>
        <w:rPr>
          <w:color w:val="000000"/>
          <w:sz w:val="20"/>
          <w:szCs w:val="20"/>
        </w:rPr>
        <w:br/>
        <w:t>актов и проектной документации, утвержденному приказом</w:t>
      </w:r>
      <w:r>
        <w:rPr>
          <w:color w:val="000000"/>
          <w:sz w:val="20"/>
          <w:szCs w:val="20"/>
        </w:rPr>
        <w:br/>
        <w:t>Федеральной службы по экологическому, технологическому</w:t>
      </w:r>
      <w:r>
        <w:rPr>
          <w:color w:val="000000"/>
          <w:sz w:val="20"/>
          <w:szCs w:val="20"/>
        </w:rPr>
        <w:br/>
        <w:t>и атомному надзору от 26 декабря 2006 г. № 1129</w:t>
      </w:r>
    </w:p>
    <w:p w:rsidR="00980813" w:rsidRDefault="00980813" w:rsidP="00980813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(ОБРАЗЕЦ)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82"/>
        <w:gridCol w:w="96"/>
        <w:gridCol w:w="96"/>
        <w:gridCol w:w="96"/>
        <w:gridCol w:w="95"/>
        <w:gridCol w:w="6"/>
        <w:gridCol w:w="95"/>
        <w:gridCol w:w="1722"/>
        <w:gridCol w:w="382"/>
        <w:gridCol w:w="95"/>
        <w:gridCol w:w="4402"/>
      </w:tblGrid>
      <w:tr w:rsidR="00980813" w:rsidTr="003B4820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P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(Наименование органа государственного строительного надзора и иные реквизиты в соответствии с треб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ваниями к оформлению документов органа государственного строительного надзора)</w:t>
            </w:r>
          </w:p>
        </w:tc>
      </w:tr>
      <w:tr w:rsidR="00980813" w:rsidTr="003B4820"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</w:pPr>
            <w:r>
              <w:rPr>
                <w:b/>
                <w:bCs/>
              </w:rPr>
              <w:t>УВЕДОМЛЕНИЕ № _______________</w:t>
            </w:r>
          </w:p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О ПРОВЕДЕНИИ ПРОВЕРКИ ПРИ СТРОИТЕЛЬСТВЕ, РЕКОНСТРУ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ЦИИ, КАПИТАЛЬНОМ РЕМОНТЕ ОБЪЕКТА КАПИТАЛЬНОГО СТРОИТЕЛЬСТВА</w:t>
            </w:r>
          </w:p>
        </w:tc>
      </w:tr>
      <w:tr w:rsidR="00980813" w:rsidTr="003B4820">
        <w:tc>
          <w:tcPr>
            <w:tcW w:w="245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______________________________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«____» ________________ 200__ г.</w:t>
            </w:r>
          </w:p>
        </w:tc>
      </w:tr>
      <w:tr w:rsidR="00980813" w:rsidTr="003B4820">
        <w:tc>
          <w:tcPr>
            <w:tcW w:w="245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(место составления)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14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о проведении пр</w:t>
            </w:r>
            <w:r>
              <w:t>о</w:t>
            </w:r>
            <w:r>
              <w:t>верки</w:t>
            </w:r>
          </w:p>
        </w:tc>
        <w:tc>
          <w:tcPr>
            <w:tcW w:w="35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при строительстве, реконструкции, капитальном ремонте</w:t>
            </w:r>
          </w:p>
        </w:tc>
      </w:tr>
      <w:tr w:rsidR="00980813" w:rsidTr="003B4820">
        <w:tc>
          <w:tcPr>
            <w:tcW w:w="14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5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(указать нужное)</w:t>
            </w:r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pStyle w:val="3"/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объекта капитального строительства по адресу:</w:t>
            </w:r>
          </w:p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(указать почтовый или строительный адрес объекта капитального строительства)</w:t>
            </w:r>
          </w:p>
        </w:tc>
      </w:tr>
      <w:tr w:rsidR="00980813" w:rsidTr="003B4820">
        <w:tc>
          <w:tcPr>
            <w:tcW w:w="15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Настоящим уведомл</w:t>
            </w:r>
            <w:r>
              <w:t>я</w:t>
            </w:r>
            <w:r>
              <w:t>ется</w:t>
            </w:r>
          </w:p>
        </w:tc>
        <w:tc>
          <w:tcPr>
            <w:tcW w:w="34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15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(наименование застройщика или заказчика)</w:t>
            </w:r>
          </w:p>
        </w:tc>
      </w:tr>
      <w:tr w:rsidR="00980813" w:rsidTr="003B4820"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t>о проведении проверки:</w:t>
            </w:r>
          </w:p>
        </w:tc>
      </w:tr>
      <w:tr w:rsidR="00980813" w:rsidTr="003B4820">
        <w:tc>
          <w:tcPr>
            <w:tcW w:w="155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дата проведения пр</w:t>
            </w:r>
            <w:r>
              <w:t>о</w:t>
            </w:r>
            <w:r>
              <w:t>верки</w:t>
            </w:r>
          </w:p>
        </w:tc>
        <w:tc>
          <w:tcPr>
            <w:tcW w:w="34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с «___» ________ 200_г. по «___» _______ 200_г.</w:t>
            </w:r>
          </w:p>
        </w:tc>
      </w:tr>
      <w:tr w:rsidR="00980813" w:rsidTr="003B4820"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предмет пр</w:t>
            </w:r>
            <w:r>
              <w:t>о</w:t>
            </w:r>
            <w:r>
              <w:t>верки</w:t>
            </w:r>
          </w:p>
        </w:tc>
        <w:tc>
          <w:tcPr>
            <w:tcW w:w="38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(указывается перечень работ,</w:t>
            </w:r>
            <w:proofErr w:type="gramEnd"/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документов, иные вопросы, подлежащие проверке</w:t>
            </w:r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или указывается «итоговая»)</w:t>
            </w:r>
          </w:p>
        </w:tc>
      </w:tr>
      <w:tr w:rsidR="00980813" w:rsidRPr="00415732" w:rsidTr="003B4820"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Pr="00415732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415732">
              <w:t xml:space="preserve">Застройщик или заказчик обязан обеспечить, в том числе, через лиц, </w:t>
            </w:r>
            <w:r w:rsidRPr="00415732">
              <w:lastRenderedPageBreak/>
              <w:t>осущест</w:t>
            </w:r>
            <w:r w:rsidRPr="00415732">
              <w:t>в</w:t>
            </w:r>
            <w:r w:rsidRPr="00415732">
              <w:t>ляющих строительство, условия для выполнения должностным лицом органа государственного строительного надзора полномочий, определенных статьей 54 </w:t>
            </w:r>
            <w:hyperlink r:id="rId5" w:tooltip="190-ФЗ" w:history="1">
              <w:r w:rsidRPr="00415732">
                <w:rPr>
                  <w:rStyle w:val="a3"/>
                </w:rPr>
                <w:t>Градостроительного кодекса Российской Федерации</w:t>
              </w:r>
            </w:hyperlink>
            <w:r w:rsidRPr="00415732">
              <w:t>, пунктом 24 Положения об осуществлении государственного строительного надзора в Российской Ф</w:t>
            </w:r>
            <w:r w:rsidRPr="00415732">
              <w:t>е</w:t>
            </w:r>
            <w:r w:rsidRPr="00415732">
              <w:t>дерации, утвержденного постановлением Правительства Российской Федер</w:t>
            </w:r>
            <w:r w:rsidRPr="00415732">
              <w:t>а</w:t>
            </w:r>
            <w:r w:rsidRPr="00415732">
              <w:t>ции от 1 февраля 2006 г. </w:t>
            </w:r>
            <w:hyperlink r:id="rId6" w:tooltip="О государственном строительном надзоре в Российской Федерации" w:history="1">
              <w:r w:rsidRPr="00415732">
                <w:rPr>
                  <w:rStyle w:val="a3"/>
                </w:rPr>
                <w:t>№ 54</w:t>
              </w:r>
            </w:hyperlink>
            <w:r w:rsidRPr="00415732">
              <w:t>.</w:t>
            </w:r>
            <w:proofErr w:type="gramEnd"/>
          </w:p>
        </w:tc>
      </w:tr>
      <w:tr w:rsidR="00980813" w:rsidTr="003B4820"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980813" w:rsidTr="003B4820">
        <w:trPr>
          <w:trHeight w:val="823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</w:pPr>
            <w:r>
              <w:t>Уведомление получил:</w:t>
            </w:r>
          </w:p>
          <w:p w:rsidR="00980813" w:rsidRDefault="00980813" w:rsidP="003B4820">
            <w:pPr>
              <w:spacing w:after="0"/>
              <w:jc w:val="both"/>
            </w:pPr>
            <w:r>
              <w:rPr>
                <w:i/>
                <w:iCs/>
                <w:sz w:val="20"/>
                <w:szCs w:val="20"/>
              </w:rPr>
              <w:t>(заполняется представителем застройщика или заказчика либо лица, осуществляющего строительство, с ук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занием реквизитов документа о представительстве)</w:t>
            </w:r>
          </w:p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«____» __________ 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80813" w:rsidTr="003B4820">
        <w:tc>
          <w:tcPr>
            <w:tcW w:w="13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80813" w:rsidTr="003B4820"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813" w:rsidRDefault="00980813" w:rsidP="003B48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980813" w:rsidTr="003B4820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813" w:rsidRDefault="00980813" w:rsidP="003B4820">
            <w:pPr>
              <w:spacing w:after="0"/>
              <w:rPr>
                <w:sz w:val="1"/>
                <w:szCs w:val="24"/>
              </w:rPr>
            </w:pPr>
          </w:p>
        </w:tc>
      </w:tr>
    </w:tbl>
    <w:p w:rsidR="00980813" w:rsidRDefault="00980813" w:rsidP="00980813">
      <w:pPr>
        <w:spacing w:after="0"/>
        <w:ind w:firstLine="284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 xml:space="preserve"> - в том случае, если уведомление </w:t>
      </w:r>
      <w:proofErr w:type="gramStart"/>
      <w:r>
        <w:rPr>
          <w:color w:val="000000"/>
          <w:sz w:val="20"/>
          <w:szCs w:val="20"/>
        </w:rPr>
        <w:t>направляется о проведении итоговой проверки перед словом проверка указывается</w:t>
      </w:r>
      <w:proofErr w:type="gramEnd"/>
      <w:r>
        <w:rPr>
          <w:color w:val="000000"/>
          <w:sz w:val="20"/>
          <w:szCs w:val="20"/>
        </w:rPr>
        <w:t xml:space="preserve"> «итоговая».</w:t>
      </w:r>
    </w:p>
    <w:p w:rsidR="00CB76AB" w:rsidRDefault="00496539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A5"/>
    <w:rsid w:val="000D0EA5"/>
    <w:rsid w:val="001A1B56"/>
    <w:rsid w:val="008557AD"/>
    <w:rsid w:val="00980813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1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8081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81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nhideWhenUsed/>
    <w:rsid w:val="00980813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808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0813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1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8081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81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nhideWhenUsed/>
    <w:rsid w:val="00980813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808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081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osait.ru/norma_doc/46/46520/index.htm" TargetMode="External"/><Relationship Id="rId5" Type="http://schemas.openxmlformats.org/officeDocument/2006/relationships/hyperlink" Target="http://www.infosait.ru/norma_doc/44/44951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2017-11-07T11:22:00Z</dcterms:created>
  <dcterms:modified xsi:type="dcterms:W3CDTF">2017-11-07T11:25:00Z</dcterms:modified>
</cp:coreProperties>
</file>