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8" w:type="pct"/>
        <w:tblInd w:w="2" w:type="dxa"/>
        <w:tblLook w:val="00A0" w:firstRow="1" w:lastRow="0" w:firstColumn="1" w:lastColumn="0" w:noHBand="0" w:noVBand="0"/>
      </w:tblPr>
      <w:tblGrid>
        <w:gridCol w:w="1139"/>
        <w:gridCol w:w="551"/>
        <w:gridCol w:w="3038"/>
        <w:gridCol w:w="1999"/>
        <w:gridCol w:w="2137"/>
        <w:gridCol w:w="386"/>
        <w:gridCol w:w="2385"/>
        <w:gridCol w:w="1207"/>
        <w:gridCol w:w="657"/>
        <w:gridCol w:w="924"/>
        <w:gridCol w:w="65"/>
        <w:gridCol w:w="233"/>
      </w:tblGrid>
      <w:tr w:rsidR="0024619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19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19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                       Унифицированная форма № КС-3 </w:t>
            </w:r>
          </w:p>
        </w:tc>
      </w:tr>
      <w:tr w:rsidR="0024619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D517A">
              <w:rPr>
                <w:rFonts w:ascii="Arial" w:hAnsi="Arial" w:cs="Arial"/>
                <w:sz w:val="16"/>
                <w:szCs w:val="16"/>
              </w:rPr>
              <w:t>Утверждена</w:t>
            </w:r>
            <w:proofErr w:type="gramEnd"/>
            <w:r w:rsidRPr="00ED517A">
              <w:rPr>
                <w:rFonts w:ascii="Arial" w:hAnsi="Arial" w:cs="Arial"/>
                <w:sz w:val="16"/>
                <w:szCs w:val="16"/>
              </w:rPr>
              <w:t xml:space="preserve"> постановлением Госкомстата России </w:t>
            </w:r>
          </w:p>
        </w:tc>
      </w:tr>
      <w:tr w:rsidR="0024619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от 11.11.99 № 100</w:t>
            </w:r>
          </w:p>
        </w:tc>
      </w:tr>
      <w:tr w:rsidR="0024619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192" w:rsidRPr="00ED517A" w:rsidTr="00962824">
        <w:trPr>
          <w:gridAfter w:val="1"/>
          <w:wAfter w:w="80" w:type="pct"/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24619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6192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Инвестор: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6192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Заказчик: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6192" w:rsidRPr="00ED517A" w:rsidTr="00962824">
        <w:trPr>
          <w:gridAfter w:val="2"/>
          <w:wAfter w:w="102" w:type="pct"/>
          <w:trHeight w:val="255"/>
        </w:trPr>
        <w:tc>
          <w:tcPr>
            <w:tcW w:w="22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Подрядчик: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6192" w:rsidRPr="00ED517A" w:rsidTr="00962824">
        <w:trPr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Стройка: 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деятельности по ОКДП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14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Отчетный период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33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составления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 xml:space="preserve">СПРАВКА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25.09.2009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46192" w:rsidRPr="008A1A45" w:rsidRDefault="00246192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46192" w:rsidRPr="008A1A45" w:rsidRDefault="00246192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120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315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О СТОИМОСТИ ВЫПОЛНЕННЫХ РАБОТ И ЗАТРАТ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25"/>
        </w:trPr>
        <w:tc>
          <w:tcPr>
            <w:tcW w:w="492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540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D51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Стоимость выполненных работ и затрат, руб.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735"/>
        </w:trPr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года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работ и затрат, включаемых в стоимость работ в том числе: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Монтажные и пусконаладочные работы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145 415,53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Сумма НДС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192" w:rsidRPr="00D520C7" w:rsidRDefault="00246192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20C7">
              <w:rPr>
                <w:rFonts w:ascii="Times New Roman" w:hAnsi="Times New Roman"/>
                <w:sz w:val="20"/>
                <w:szCs w:val="20"/>
              </w:rPr>
              <w:t>26 174,80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с учетом НДС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192" w:rsidRPr="00D520C7" w:rsidRDefault="00246192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20C7">
              <w:rPr>
                <w:rFonts w:ascii="Times New Roman" w:hAnsi="Times New Roman"/>
                <w:sz w:val="20"/>
                <w:szCs w:val="20"/>
              </w:rPr>
              <w:t>171 590,33</w:t>
            </w: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Заказчик (генподрядчик) ______________________________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Подрядчик (субподрядчик)____________________________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19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92" w:rsidRPr="00ED517A" w:rsidRDefault="0024619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246192" w:rsidRPr="00ED517A" w:rsidRDefault="0024619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246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B2"/>
    <w:rsid w:val="00246192"/>
    <w:rsid w:val="00585416"/>
    <w:rsid w:val="007A22B2"/>
    <w:rsid w:val="007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2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2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2017-08-25T07:18:00Z</dcterms:created>
  <dcterms:modified xsi:type="dcterms:W3CDTF">2017-08-25T07:18:00Z</dcterms:modified>
</cp:coreProperties>
</file>